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76" w:rsidRPr="006136F9" w:rsidRDefault="006136F9" w:rsidP="006136F9">
      <w:pPr>
        <w:rPr>
          <w:b/>
          <w:sz w:val="24"/>
          <w:szCs w:val="24"/>
        </w:rPr>
      </w:pPr>
      <w:bookmarkStart w:id="0" w:name="_GoBack"/>
      <w:bookmarkEnd w:id="0"/>
      <w:r w:rsidRPr="006136F9">
        <w:rPr>
          <w:b/>
          <w:sz w:val="24"/>
          <w:szCs w:val="24"/>
        </w:rPr>
        <w:t>A Very Important Question</w:t>
      </w:r>
    </w:p>
    <w:p w:rsidR="006136F9" w:rsidRDefault="006136F9" w:rsidP="006136F9">
      <w:pPr>
        <w:rPr>
          <w:sz w:val="24"/>
          <w:szCs w:val="24"/>
        </w:rPr>
      </w:pPr>
      <w:r>
        <w:rPr>
          <w:sz w:val="24"/>
          <w:szCs w:val="24"/>
        </w:rPr>
        <w:t>On Nov. 5 of this year, voters in Jackson County, Mo., will make a decision vital to the future of this community, and this university.</w:t>
      </w:r>
    </w:p>
    <w:p w:rsidR="006136F9" w:rsidRPr="006136F9" w:rsidRDefault="006136F9" w:rsidP="006136F9">
      <w:pPr>
        <w:rPr>
          <w:sz w:val="24"/>
          <w:szCs w:val="24"/>
        </w:rPr>
      </w:pPr>
      <w:r>
        <w:rPr>
          <w:sz w:val="24"/>
          <w:szCs w:val="24"/>
        </w:rPr>
        <w:t xml:space="preserve">A proposal on the ballot calls for a one-half-cent sales tax to be used to create an Institute for Translational Medicine on Hospital Hill. The institute would operate </w:t>
      </w:r>
      <w:r w:rsidRPr="006136F9">
        <w:rPr>
          <w:sz w:val="24"/>
          <w:szCs w:val="24"/>
        </w:rPr>
        <w:t xml:space="preserve">as a collaborative partnership </w:t>
      </w:r>
      <w:r>
        <w:rPr>
          <w:sz w:val="24"/>
          <w:szCs w:val="24"/>
        </w:rPr>
        <w:t xml:space="preserve">among UMKC, </w:t>
      </w:r>
      <w:r w:rsidRPr="006136F9">
        <w:rPr>
          <w:sz w:val="24"/>
          <w:szCs w:val="24"/>
        </w:rPr>
        <w:t>Children’s Mercy</w:t>
      </w:r>
      <w:r>
        <w:rPr>
          <w:sz w:val="24"/>
          <w:szCs w:val="24"/>
        </w:rPr>
        <w:t xml:space="preserve"> Hospitals and Clinics</w:t>
      </w:r>
      <w:r w:rsidRPr="006136F9">
        <w:rPr>
          <w:sz w:val="24"/>
          <w:szCs w:val="24"/>
        </w:rPr>
        <w:t>, Sai</w:t>
      </w:r>
      <w:r>
        <w:rPr>
          <w:sz w:val="24"/>
          <w:szCs w:val="24"/>
        </w:rPr>
        <w:t>nt Luke’s Health System</w:t>
      </w:r>
      <w:r w:rsidRPr="006136F9">
        <w:rPr>
          <w:sz w:val="24"/>
          <w:szCs w:val="24"/>
        </w:rPr>
        <w:t xml:space="preserve"> and the Kansas City Area Life Sciences Institute.</w:t>
      </w:r>
    </w:p>
    <w:p w:rsidR="004E0214" w:rsidRPr="004E0214" w:rsidRDefault="004E0214" w:rsidP="004E0214">
      <w:pPr>
        <w:rPr>
          <w:sz w:val="24"/>
          <w:szCs w:val="24"/>
        </w:rPr>
      </w:pPr>
      <w:r>
        <w:rPr>
          <w:sz w:val="24"/>
          <w:szCs w:val="24"/>
        </w:rPr>
        <w:t xml:space="preserve">The goal of this initiative is to </w:t>
      </w:r>
      <w:r w:rsidRPr="004E0214">
        <w:rPr>
          <w:sz w:val="24"/>
          <w:szCs w:val="24"/>
        </w:rPr>
        <w:t>create a world-class medical research institute right here in Jackson County that will help solve some of our toughest health care challenges.</w:t>
      </w:r>
    </w:p>
    <w:p w:rsidR="00D759AF" w:rsidRDefault="004E0214" w:rsidP="004E0214">
      <w:pPr>
        <w:rPr>
          <w:sz w:val="24"/>
          <w:szCs w:val="24"/>
        </w:rPr>
      </w:pPr>
      <w:r w:rsidRPr="004E0214">
        <w:rPr>
          <w:sz w:val="24"/>
          <w:szCs w:val="24"/>
        </w:rPr>
        <w:t xml:space="preserve">The institute would </w:t>
      </w:r>
      <w:r>
        <w:rPr>
          <w:sz w:val="24"/>
          <w:szCs w:val="24"/>
        </w:rPr>
        <w:t xml:space="preserve">hire additional </w:t>
      </w:r>
      <w:r w:rsidRPr="004E0214">
        <w:rPr>
          <w:sz w:val="24"/>
          <w:szCs w:val="24"/>
        </w:rPr>
        <w:t>doctors and scientists</w:t>
      </w:r>
      <w:r w:rsidR="00525F45">
        <w:rPr>
          <w:sz w:val="24"/>
          <w:szCs w:val="24"/>
        </w:rPr>
        <w:t>, along with key support staff,</w:t>
      </w:r>
      <w:r w:rsidRPr="004E0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work with top researchers already in place here and at the two hospital systems </w:t>
      </w:r>
      <w:r w:rsidRPr="004E0214">
        <w:rPr>
          <w:sz w:val="24"/>
          <w:szCs w:val="24"/>
        </w:rPr>
        <w:t>to develop cutting-edge treatments and lifesaving cures for many of the devastating diseases currently affecting our children and seniors.</w:t>
      </w:r>
      <w:r w:rsidR="00D71E59">
        <w:rPr>
          <w:sz w:val="24"/>
          <w:szCs w:val="24"/>
        </w:rPr>
        <w:t xml:space="preserve"> </w:t>
      </w:r>
    </w:p>
    <w:p w:rsidR="004E0214" w:rsidRDefault="00D759AF" w:rsidP="004E0214">
      <w:pPr>
        <w:rPr>
          <w:sz w:val="24"/>
          <w:szCs w:val="24"/>
        </w:rPr>
      </w:pPr>
      <w:r w:rsidRPr="00D759AF">
        <w:rPr>
          <w:b/>
          <w:sz w:val="24"/>
          <w:szCs w:val="24"/>
        </w:rPr>
        <w:t>This institute would significantly enhance UMKC’s reputation in academic research.</w:t>
      </w:r>
      <w:r>
        <w:rPr>
          <w:sz w:val="24"/>
          <w:szCs w:val="24"/>
        </w:rPr>
        <w:t xml:space="preserve"> </w:t>
      </w:r>
      <w:r w:rsidR="004E0214">
        <w:rPr>
          <w:sz w:val="24"/>
          <w:szCs w:val="24"/>
        </w:rPr>
        <w:t xml:space="preserve">UMKC is urging all faculty and staff living in Jackson County to study the issue carefully, make an informed decision, and most importantly, </w:t>
      </w:r>
      <w:r w:rsidR="004E0214" w:rsidRPr="00D759AF">
        <w:rPr>
          <w:b/>
          <w:sz w:val="24"/>
          <w:szCs w:val="24"/>
          <w:u w:val="thick"/>
        </w:rPr>
        <w:t>cast a vote</w:t>
      </w:r>
      <w:r w:rsidR="004E0214">
        <w:rPr>
          <w:sz w:val="24"/>
          <w:szCs w:val="24"/>
        </w:rPr>
        <w:t xml:space="preserve"> on this vitally important issue. </w:t>
      </w:r>
      <w:r w:rsidR="00036859">
        <w:rPr>
          <w:sz w:val="24"/>
          <w:szCs w:val="24"/>
        </w:rPr>
        <w:t>You must be a registered voter in Jackson County, Mo.</w:t>
      </w:r>
      <w:r w:rsidR="00D71E59">
        <w:rPr>
          <w:sz w:val="24"/>
          <w:szCs w:val="24"/>
        </w:rPr>
        <w:t>,</w:t>
      </w:r>
      <w:r w:rsidR="00036859">
        <w:rPr>
          <w:sz w:val="24"/>
          <w:szCs w:val="24"/>
        </w:rPr>
        <w:t xml:space="preserve"> to vote on this ballot question. </w:t>
      </w:r>
    </w:p>
    <w:p w:rsidR="00036859" w:rsidRPr="006136F9" w:rsidRDefault="00D71E59" w:rsidP="00D71E59">
      <w:pPr>
        <w:rPr>
          <w:sz w:val="24"/>
          <w:szCs w:val="24"/>
        </w:rPr>
      </w:pPr>
      <w:r>
        <w:rPr>
          <w:sz w:val="24"/>
          <w:szCs w:val="24"/>
        </w:rPr>
        <w:t xml:space="preserve">The tax would generate $8 million annually for UMKC research – resources that can be used to leverage millions more in additional federal and private research grants. Beyond that, </w:t>
      </w:r>
      <w:r w:rsidRPr="00D71E59">
        <w:rPr>
          <w:sz w:val="24"/>
          <w:szCs w:val="24"/>
        </w:rPr>
        <w:t>if</w:t>
      </w:r>
      <w:r>
        <w:rPr>
          <w:sz w:val="24"/>
          <w:szCs w:val="24"/>
        </w:rPr>
        <w:t xml:space="preserve"> passed, this initiative will </w:t>
      </w:r>
      <w:r w:rsidRPr="00D71E59">
        <w:rPr>
          <w:sz w:val="24"/>
          <w:szCs w:val="24"/>
        </w:rPr>
        <w:t>boost the Jackson County economy, create hundreds of new jobs, attract new companies to our region, and generate hundreds of millions of dollars for our community.</w:t>
      </w:r>
      <w:r>
        <w:rPr>
          <w:sz w:val="24"/>
          <w:szCs w:val="24"/>
        </w:rPr>
        <w:t xml:space="preserve"> Already, the Hall Family Foundation and the Hall family have pledged $75 million to build a research center on Hospital Hill for the new institute, if the tax question passes. </w:t>
      </w:r>
    </w:p>
    <w:p w:rsidR="006136F9" w:rsidRDefault="00D71E59" w:rsidP="00D71E59">
      <w:pPr>
        <w:rPr>
          <w:sz w:val="24"/>
          <w:szCs w:val="24"/>
        </w:rPr>
      </w:pPr>
      <w:r w:rsidRPr="00D71E59">
        <w:rPr>
          <w:sz w:val="24"/>
          <w:szCs w:val="24"/>
        </w:rPr>
        <w:t>By law,</w:t>
      </w:r>
      <w:r>
        <w:rPr>
          <w:sz w:val="24"/>
          <w:szCs w:val="24"/>
        </w:rPr>
        <w:t xml:space="preserve"> the money raised from this tax </w:t>
      </w:r>
      <w:r w:rsidRPr="00D71E59">
        <w:rPr>
          <w:sz w:val="24"/>
          <w:szCs w:val="24"/>
        </w:rPr>
        <w:t>wil</w:t>
      </w:r>
      <w:r>
        <w:rPr>
          <w:sz w:val="24"/>
          <w:szCs w:val="24"/>
        </w:rPr>
        <w:t xml:space="preserve">l be governed by an independent </w:t>
      </w:r>
      <w:r w:rsidRPr="00D71E59">
        <w:rPr>
          <w:sz w:val="24"/>
          <w:szCs w:val="24"/>
        </w:rPr>
        <w:t>board,</w:t>
      </w:r>
      <w:r>
        <w:rPr>
          <w:sz w:val="24"/>
          <w:szCs w:val="24"/>
        </w:rPr>
        <w:t xml:space="preserve"> subject to regular audits, and can only be used to </w:t>
      </w:r>
      <w:r w:rsidRPr="00D71E59">
        <w:rPr>
          <w:sz w:val="24"/>
          <w:szCs w:val="24"/>
        </w:rPr>
        <w:t>support the institute.</w:t>
      </w:r>
      <w:r w:rsidR="00D759AF">
        <w:rPr>
          <w:sz w:val="24"/>
          <w:szCs w:val="24"/>
        </w:rPr>
        <w:t xml:space="preserve"> More information on this issue is available at </w:t>
      </w:r>
      <w:hyperlink r:id="rId6" w:history="1">
        <w:r w:rsidR="00D759AF" w:rsidRPr="00723CA2">
          <w:rPr>
            <w:rStyle w:val="Hyperlink"/>
            <w:sz w:val="24"/>
            <w:szCs w:val="24"/>
          </w:rPr>
          <w:t>www.JacksonCountyCures.com</w:t>
        </w:r>
      </w:hyperlink>
    </w:p>
    <w:p w:rsidR="00D759AF" w:rsidRDefault="00D759AF" w:rsidP="00D71E59">
      <w:pPr>
        <w:rPr>
          <w:sz w:val="24"/>
          <w:szCs w:val="24"/>
        </w:rPr>
      </w:pPr>
      <w:r>
        <w:rPr>
          <w:sz w:val="24"/>
          <w:szCs w:val="24"/>
        </w:rPr>
        <w:t xml:space="preserve">Be sure to share your thoughts and feelings about this </w:t>
      </w:r>
      <w:r w:rsidR="00FF06EB">
        <w:rPr>
          <w:sz w:val="24"/>
          <w:szCs w:val="24"/>
        </w:rPr>
        <w:t xml:space="preserve">important issue with your friends, neighbors and relatives, too. </w:t>
      </w:r>
    </w:p>
    <w:p w:rsidR="00D759AF" w:rsidRPr="006136F9" w:rsidRDefault="00D759AF" w:rsidP="00D71E59">
      <w:pPr>
        <w:rPr>
          <w:sz w:val="24"/>
          <w:szCs w:val="24"/>
        </w:rPr>
      </w:pPr>
    </w:p>
    <w:p w:rsidR="006136F9" w:rsidRPr="006136F9" w:rsidRDefault="006136F9" w:rsidP="006136F9">
      <w:pPr>
        <w:rPr>
          <w:sz w:val="24"/>
          <w:szCs w:val="24"/>
        </w:rPr>
      </w:pPr>
    </w:p>
    <w:sectPr w:rsidR="006136F9" w:rsidRPr="0061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36" w:rsidRDefault="00CA3A36" w:rsidP="006136F9">
      <w:pPr>
        <w:spacing w:after="0"/>
      </w:pPr>
      <w:r>
        <w:separator/>
      </w:r>
    </w:p>
  </w:endnote>
  <w:endnote w:type="continuationSeparator" w:id="0">
    <w:p w:rsidR="00CA3A36" w:rsidRDefault="00CA3A36" w:rsidP="00613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36" w:rsidRDefault="00CA3A36" w:rsidP="006136F9">
      <w:pPr>
        <w:spacing w:after="0"/>
      </w:pPr>
      <w:r>
        <w:separator/>
      </w:r>
    </w:p>
  </w:footnote>
  <w:footnote w:type="continuationSeparator" w:id="0">
    <w:p w:rsidR="00CA3A36" w:rsidRDefault="00CA3A36" w:rsidP="006136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D0"/>
    <w:rsid w:val="00036859"/>
    <w:rsid w:val="000E4EA3"/>
    <w:rsid w:val="00164E3E"/>
    <w:rsid w:val="00232EBF"/>
    <w:rsid w:val="002E571B"/>
    <w:rsid w:val="00361F22"/>
    <w:rsid w:val="004E0214"/>
    <w:rsid w:val="00525F45"/>
    <w:rsid w:val="006136F9"/>
    <w:rsid w:val="008F3E78"/>
    <w:rsid w:val="009C7D6C"/>
    <w:rsid w:val="00A438E8"/>
    <w:rsid w:val="00A73ED0"/>
    <w:rsid w:val="00B1222A"/>
    <w:rsid w:val="00CA3A36"/>
    <w:rsid w:val="00D01B51"/>
    <w:rsid w:val="00D71E59"/>
    <w:rsid w:val="00D759AF"/>
    <w:rsid w:val="00F4197D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A3637-08AF-422A-A383-51A8B378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6F9"/>
  </w:style>
  <w:style w:type="paragraph" w:styleId="Footer">
    <w:name w:val="footer"/>
    <w:basedOn w:val="Normal"/>
    <w:link w:val="FooterChar"/>
    <w:uiPriority w:val="99"/>
    <w:unhideWhenUsed/>
    <w:rsid w:val="006136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6F9"/>
  </w:style>
  <w:style w:type="paragraph" w:styleId="BalloonText">
    <w:name w:val="Balloon Text"/>
    <w:basedOn w:val="Normal"/>
    <w:link w:val="BalloonTextChar"/>
    <w:uiPriority w:val="99"/>
    <w:semiHidden/>
    <w:unhideWhenUsed/>
    <w:rsid w:val="006136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ksonCountyCu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Martellaro, John</dc:creator>
  <cp:lastModifiedBy>Pennington, Buddy D.</cp:lastModifiedBy>
  <cp:revision>2</cp:revision>
  <dcterms:created xsi:type="dcterms:W3CDTF">2013-10-15T17:41:00Z</dcterms:created>
  <dcterms:modified xsi:type="dcterms:W3CDTF">2013-10-15T17:41:00Z</dcterms:modified>
</cp:coreProperties>
</file>