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28" w:rsidRDefault="00822328" w:rsidP="003554F5">
      <w:pPr>
        <w:jc w:val="center"/>
        <w:rPr>
          <w:rFonts w:ascii="Times New Roman" w:hAnsi="Times New Roman" w:cs="Times New Roman"/>
          <w:sz w:val="24"/>
          <w:szCs w:val="24"/>
        </w:rPr>
      </w:pPr>
      <w:bookmarkStart w:id="0" w:name="_GoBack"/>
      <w:bookmarkEnd w:id="0"/>
      <w:r w:rsidRPr="003554F5">
        <w:rPr>
          <w:rFonts w:ascii="Times New Roman" w:hAnsi="Times New Roman" w:cs="Times New Roman"/>
          <w:b/>
          <w:sz w:val="24"/>
          <w:szCs w:val="24"/>
        </w:rPr>
        <w:t xml:space="preserve">IFC </w:t>
      </w:r>
      <w:r w:rsidR="003554F5" w:rsidRPr="003554F5">
        <w:rPr>
          <w:rFonts w:ascii="Times New Roman" w:hAnsi="Times New Roman" w:cs="Times New Roman"/>
          <w:b/>
          <w:sz w:val="24"/>
          <w:szCs w:val="24"/>
        </w:rPr>
        <w:t xml:space="preserve">Informal </w:t>
      </w:r>
      <w:r w:rsidRPr="003554F5">
        <w:rPr>
          <w:rFonts w:ascii="Times New Roman" w:hAnsi="Times New Roman" w:cs="Times New Roman"/>
          <w:b/>
          <w:sz w:val="24"/>
          <w:szCs w:val="24"/>
        </w:rPr>
        <w:t>Notes – February 12, 2015</w:t>
      </w:r>
    </w:p>
    <w:p w:rsidR="00822328" w:rsidRPr="00043965" w:rsidRDefault="00822328">
      <w:pPr>
        <w:rPr>
          <w:rFonts w:ascii="Times New Roman" w:hAnsi="Times New Roman" w:cs="Times New Roman"/>
          <w:b/>
          <w:sz w:val="24"/>
          <w:szCs w:val="24"/>
        </w:rPr>
      </w:pPr>
      <w:r w:rsidRPr="00043965">
        <w:rPr>
          <w:rFonts w:ascii="Times New Roman" w:hAnsi="Times New Roman" w:cs="Times New Roman"/>
          <w:b/>
          <w:sz w:val="24"/>
          <w:szCs w:val="24"/>
        </w:rPr>
        <w:t>Open discussion among IFC</w:t>
      </w:r>
      <w:r w:rsidR="003554F5">
        <w:rPr>
          <w:rFonts w:ascii="Times New Roman" w:hAnsi="Times New Roman" w:cs="Times New Roman"/>
          <w:b/>
          <w:sz w:val="24"/>
          <w:szCs w:val="24"/>
        </w:rPr>
        <w:t xml:space="preserve"> Members</w:t>
      </w:r>
    </w:p>
    <w:p w:rsidR="00822328" w:rsidRDefault="00822328">
      <w:pPr>
        <w:rPr>
          <w:rFonts w:ascii="Times New Roman" w:hAnsi="Times New Roman" w:cs="Times New Roman"/>
          <w:sz w:val="24"/>
          <w:szCs w:val="24"/>
        </w:rPr>
      </w:pPr>
      <w:r>
        <w:rPr>
          <w:rFonts w:ascii="Times New Roman" w:hAnsi="Times New Roman" w:cs="Times New Roman"/>
          <w:sz w:val="24"/>
          <w:szCs w:val="24"/>
        </w:rPr>
        <w:t xml:space="preserve">Senate Chairs have gotten questions about the President being able to </w:t>
      </w:r>
      <w:r w:rsidR="00043965">
        <w:rPr>
          <w:rFonts w:ascii="Times New Roman" w:hAnsi="Times New Roman" w:cs="Times New Roman"/>
          <w:sz w:val="24"/>
          <w:szCs w:val="24"/>
        </w:rPr>
        <w:t xml:space="preserve">unilaterally </w:t>
      </w:r>
      <w:r>
        <w:rPr>
          <w:rFonts w:ascii="Times New Roman" w:hAnsi="Times New Roman" w:cs="Times New Roman"/>
          <w:sz w:val="24"/>
          <w:szCs w:val="24"/>
        </w:rPr>
        <w:t xml:space="preserve">amend </w:t>
      </w:r>
      <w:r w:rsidR="003554F5">
        <w:rPr>
          <w:rFonts w:ascii="Times New Roman" w:hAnsi="Times New Roman" w:cs="Times New Roman"/>
          <w:sz w:val="24"/>
          <w:szCs w:val="24"/>
        </w:rPr>
        <w:t xml:space="preserve">CRR </w:t>
      </w:r>
      <w:r w:rsidR="00043965">
        <w:rPr>
          <w:rFonts w:ascii="Times New Roman" w:hAnsi="Times New Roman" w:cs="Times New Roman"/>
          <w:sz w:val="24"/>
          <w:szCs w:val="24"/>
        </w:rPr>
        <w:t>600.040 (</w:t>
      </w:r>
      <w:r>
        <w:rPr>
          <w:rFonts w:ascii="Times New Roman" w:hAnsi="Times New Roman" w:cs="Times New Roman"/>
          <w:sz w:val="24"/>
          <w:szCs w:val="24"/>
        </w:rPr>
        <w:t>Title IX</w:t>
      </w:r>
      <w:r w:rsidR="00043965">
        <w:rPr>
          <w:rFonts w:ascii="Times New Roman" w:hAnsi="Times New Roman" w:cs="Times New Roman"/>
          <w:sz w:val="24"/>
          <w:szCs w:val="24"/>
        </w:rPr>
        <w:t xml:space="preserve">) </w:t>
      </w:r>
      <w:r w:rsidR="003554F5">
        <w:rPr>
          <w:rFonts w:ascii="Times New Roman" w:hAnsi="Times New Roman" w:cs="Times New Roman"/>
          <w:sz w:val="24"/>
          <w:szCs w:val="24"/>
        </w:rPr>
        <w:t xml:space="preserve">as stated in the </w:t>
      </w:r>
      <w:r w:rsidR="00043965">
        <w:rPr>
          <w:rFonts w:ascii="Times New Roman" w:hAnsi="Times New Roman" w:cs="Times New Roman"/>
          <w:sz w:val="24"/>
          <w:szCs w:val="24"/>
        </w:rPr>
        <w:t>CRR proposal that went to the Board</w:t>
      </w:r>
      <w:r>
        <w:rPr>
          <w:rFonts w:ascii="Times New Roman" w:hAnsi="Times New Roman" w:cs="Times New Roman"/>
          <w:sz w:val="24"/>
          <w:szCs w:val="24"/>
        </w:rPr>
        <w:t>.  It was the IFC that asked for this provision so that campuses can have an ongoing discussion about the processes put in place for compliance</w:t>
      </w:r>
      <w:r w:rsidR="00043965">
        <w:rPr>
          <w:rFonts w:ascii="Times New Roman" w:hAnsi="Times New Roman" w:cs="Times New Roman"/>
          <w:sz w:val="24"/>
          <w:szCs w:val="24"/>
        </w:rPr>
        <w:t>.</w:t>
      </w:r>
      <w:r w:rsidR="003554F5">
        <w:rPr>
          <w:rFonts w:ascii="Times New Roman" w:hAnsi="Times New Roman" w:cs="Times New Roman"/>
          <w:sz w:val="24"/>
          <w:szCs w:val="24"/>
        </w:rPr>
        <w:t xml:space="preserve"> IFC</w:t>
      </w:r>
      <w:r w:rsidR="00043965">
        <w:rPr>
          <w:rFonts w:ascii="Times New Roman" w:hAnsi="Times New Roman" w:cs="Times New Roman"/>
          <w:sz w:val="24"/>
          <w:szCs w:val="24"/>
        </w:rPr>
        <w:t xml:space="preserve"> can ask to </w:t>
      </w:r>
      <w:r>
        <w:rPr>
          <w:rFonts w:ascii="Times New Roman" w:hAnsi="Times New Roman" w:cs="Times New Roman"/>
          <w:sz w:val="24"/>
          <w:szCs w:val="24"/>
        </w:rPr>
        <w:t xml:space="preserve">adjust the CRR if necessary when the process </w:t>
      </w:r>
      <w:r w:rsidR="00043965">
        <w:rPr>
          <w:rFonts w:ascii="Times New Roman" w:hAnsi="Times New Roman" w:cs="Times New Roman"/>
          <w:sz w:val="24"/>
          <w:szCs w:val="24"/>
        </w:rPr>
        <w:t>is</w:t>
      </w:r>
      <w:r>
        <w:rPr>
          <w:rFonts w:ascii="Times New Roman" w:hAnsi="Times New Roman" w:cs="Times New Roman"/>
          <w:sz w:val="24"/>
          <w:szCs w:val="24"/>
        </w:rPr>
        <w:t xml:space="preserve"> reviewed </w:t>
      </w:r>
      <w:r w:rsidR="00043965">
        <w:rPr>
          <w:rFonts w:ascii="Times New Roman" w:hAnsi="Times New Roman" w:cs="Times New Roman"/>
          <w:sz w:val="24"/>
          <w:szCs w:val="24"/>
        </w:rPr>
        <w:t xml:space="preserve">in </w:t>
      </w:r>
      <w:r>
        <w:rPr>
          <w:rFonts w:ascii="Times New Roman" w:hAnsi="Times New Roman" w:cs="Times New Roman"/>
          <w:sz w:val="24"/>
          <w:szCs w:val="24"/>
        </w:rPr>
        <w:t>12-</w:t>
      </w:r>
      <w:r w:rsidR="003554F5">
        <w:rPr>
          <w:rFonts w:ascii="Times New Roman" w:hAnsi="Times New Roman" w:cs="Times New Roman"/>
          <w:sz w:val="24"/>
          <w:szCs w:val="24"/>
        </w:rPr>
        <w:t>24</w:t>
      </w:r>
      <w:r>
        <w:rPr>
          <w:rFonts w:ascii="Times New Roman" w:hAnsi="Times New Roman" w:cs="Times New Roman"/>
          <w:sz w:val="24"/>
          <w:szCs w:val="24"/>
        </w:rPr>
        <w:t xml:space="preserve"> months </w:t>
      </w:r>
      <w:r w:rsidR="00043965">
        <w:rPr>
          <w:rFonts w:ascii="Times New Roman" w:hAnsi="Times New Roman" w:cs="Times New Roman"/>
          <w:sz w:val="24"/>
          <w:szCs w:val="24"/>
        </w:rPr>
        <w:t>by an independent consultant</w:t>
      </w:r>
      <w:r>
        <w:rPr>
          <w:rFonts w:ascii="Times New Roman" w:hAnsi="Times New Roman" w:cs="Times New Roman"/>
          <w:sz w:val="24"/>
          <w:szCs w:val="24"/>
        </w:rPr>
        <w:t xml:space="preserve">. It was unfortunate that </w:t>
      </w:r>
      <w:r w:rsidR="00043965">
        <w:rPr>
          <w:rFonts w:ascii="Times New Roman" w:hAnsi="Times New Roman" w:cs="Times New Roman"/>
          <w:sz w:val="24"/>
          <w:szCs w:val="24"/>
        </w:rPr>
        <w:t>IFC</w:t>
      </w:r>
      <w:r>
        <w:rPr>
          <w:rFonts w:ascii="Times New Roman" w:hAnsi="Times New Roman" w:cs="Times New Roman"/>
          <w:sz w:val="24"/>
          <w:szCs w:val="24"/>
        </w:rPr>
        <w:t xml:space="preserve"> didn’t add “with consultation of the IFC” but </w:t>
      </w:r>
      <w:r w:rsidR="00043965">
        <w:rPr>
          <w:rFonts w:ascii="Times New Roman" w:hAnsi="Times New Roman" w:cs="Times New Roman"/>
          <w:sz w:val="24"/>
          <w:szCs w:val="24"/>
        </w:rPr>
        <w:t xml:space="preserve">that </w:t>
      </w:r>
      <w:r>
        <w:rPr>
          <w:rFonts w:ascii="Times New Roman" w:hAnsi="Times New Roman" w:cs="Times New Roman"/>
          <w:sz w:val="24"/>
          <w:szCs w:val="24"/>
        </w:rPr>
        <w:t>is the intent and the President</w:t>
      </w:r>
      <w:r w:rsidR="00043965">
        <w:rPr>
          <w:rFonts w:ascii="Times New Roman" w:hAnsi="Times New Roman" w:cs="Times New Roman"/>
          <w:sz w:val="24"/>
          <w:szCs w:val="24"/>
        </w:rPr>
        <w:t xml:space="preserve"> ha</w:t>
      </w:r>
      <w:r w:rsidR="003554F5">
        <w:rPr>
          <w:rFonts w:ascii="Times New Roman" w:hAnsi="Times New Roman" w:cs="Times New Roman"/>
          <w:sz w:val="24"/>
          <w:szCs w:val="24"/>
        </w:rPr>
        <w:t>s</w:t>
      </w:r>
      <w:r w:rsidR="00043965">
        <w:rPr>
          <w:rFonts w:ascii="Times New Roman" w:hAnsi="Times New Roman" w:cs="Times New Roman"/>
          <w:sz w:val="24"/>
          <w:szCs w:val="24"/>
        </w:rPr>
        <w:t xml:space="preserve"> agreed to this.  </w:t>
      </w:r>
    </w:p>
    <w:p w:rsidR="00043965" w:rsidRDefault="00043965" w:rsidP="000439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Implementation will be campus specific under the Provosts. Senate Chairs need to make sure it is implemente</w:t>
      </w:r>
      <w:r w:rsidR="003554F5">
        <w:rPr>
          <w:rFonts w:ascii="Times New Roman" w:hAnsi="Times New Roman" w:cs="Times New Roman"/>
          <w:sz w:val="24"/>
          <w:szCs w:val="24"/>
        </w:rPr>
        <w:t>d correctly on the faculty side</w:t>
      </w:r>
    </w:p>
    <w:p w:rsidR="00043965" w:rsidRDefault="00043965" w:rsidP="000439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will have a formal review 12-</w:t>
      </w:r>
      <w:r w:rsidR="003554F5">
        <w:rPr>
          <w:rFonts w:ascii="Times New Roman" w:hAnsi="Times New Roman" w:cs="Times New Roman"/>
          <w:sz w:val="24"/>
          <w:szCs w:val="24"/>
        </w:rPr>
        <w:t>24</w:t>
      </w:r>
      <w:r>
        <w:rPr>
          <w:rFonts w:ascii="Times New Roman" w:hAnsi="Times New Roman" w:cs="Times New Roman"/>
          <w:sz w:val="24"/>
          <w:szCs w:val="24"/>
        </w:rPr>
        <w:t xml:space="preserve"> months out to ensure that policies and processes are working correctly. We will use an outside, independent consultant(s) for the review</w:t>
      </w:r>
    </w:p>
    <w:p w:rsidR="00043965" w:rsidRDefault="00043965" w:rsidP="000439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email has been sent out from Deborah Noble-Triplett with a spreadsheet of nominations/appointments and a list of roles that need to be filled</w:t>
      </w:r>
    </w:p>
    <w:p w:rsidR="00043965" w:rsidRDefault="009B6445" w:rsidP="00043965">
      <w:pPr>
        <w:rPr>
          <w:rFonts w:ascii="Times New Roman" w:hAnsi="Times New Roman" w:cs="Times New Roman"/>
          <w:sz w:val="24"/>
          <w:szCs w:val="24"/>
        </w:rPr>
      </w:pPr>
      <w:r>
        <w:rPr>
          <w:rFonts w:ascii="Times New Roman" w:hAnsi="Times New Roman" w:cs="Times New Roman"/>
          <w:sz w:val="24"/>
          <w:szCs w:val="24"/>
        </w:rPr>
        <w:t>MU Law School Let</w:t>
      </w:r>
      <w:r w:rsidR="00043965">
        <w:rPr>
          <w:rFonts w:ascii="Times New Roman" w:hAnsi="Times New Roman" w:cs="Times New Roman"/>
          <w:sz w:val="24"/>
          <w:szCs w:val="24"/>
        </w:rPr>
        <w:t>ter – focused on one issue of the advisor</w:t>
      </w:r>
      <w:r w:rsidR="008023CE">
        <w:rPr>
          <w:rFonts w:ascii="Times New Roman" w:hAnsi="Times New Roman" w:cs="Times New Roman"/>
          <w:sz w:val="24"/>
          <w:szCs w:val="24"/>
        </w:rPr>
        <w:t>. The CRR adheres to the OCR’s Dear Colleague letters. Legal Counsel’s remarks:</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follow the Cleary Amendment – the accused and accuser have a right to an advisor, including an attorney</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role of the advisor can be restricted, but it must be done for both sides</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OCR Q&amp;A intent is NO cross-examination by advisors (recently clarified by OCR)</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Process needs to be equitable</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is an employment, education decision, not trial practice where sides are taken</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Majority of campuses are doing what we are doing. The Hearing Panel is not made up of attorneys</w:t>
      </w:r>
    </w:p>
    <w:p w:rsidR="008023CE" w:rsidRDefault="008023CE" w:rsidP="00802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written Q&amp;A document could be very helpful</w:t>
      </w:r>
    </w:p>
    <w:p w:rsidR="00822328" w:rsidRPr="00043965" w:rsidRDefault="00822328">
      <w:pPr>
        <w:rPr>
          <w:rFonts w:ascii="Times New Roman" w:hAnsi="Times New Roman" w:cs="Times New Roman"/>
          <w:b/>
          <w:sz w:val="24"/>
          <w:szCs w:val="24"/>
        </w:rPr>
      </w:pPr>
      <w:r w:rsidRPr="00043965">
        <w:rPr>
          <w:rFonts w:ascii="Times New Roman" w:hAnsi="Times New Roman" w:cs="Times New Roman"/>
          <w:b/>
          <w:sz w:val="24"/>
          <w:szCs w:val="24"/>
        </w:rPr>
        <w:t>Emeritus Status CRR amendment</w:t>
      </w:r>
    </w:p>
    <w:p w:rsidR="00822328" w:rsidRDefault="00822328">
      <w:pPr>
        <w:rPr>
          <w:rFonts w:ascii="Times New Roman" w:hAnsi="Times New Roman" w:cs="Times New Roman"/>
          <w:sz w:val="24"/>
          <w:szCs w:val="24"/>
        </w:rPr>
      </w:pPr>
      <w:r>
        <w:rPr>
          <w:rFonts w:ascii="Times New Roman" w:hAnsi="Times New Roman" w:cs="Times New Roman"/>
          <w:sz w:val="24"/>
          <w:szCs w:val="24"/>
        </w:rPr>
        <w:t xml:space="preserve">PWS asked if Non-tenure Track faculty were eligible for Emeritus status. V.P. Graham said, “Yes.” NDS then asked whether Librarians on the UMKC campus would be eligible as well since we </w:t>
      </w:r>
      <w:r w:rsidR="00EA07D1">
        <w:rPr>
          <w:rFonts w:ascii="Times New Roman" w:hAnsi="Times New Roman" w:cs="Times New Roman"/>
          <w:sz w:val="24"/>
          <w:szCs w:val="24"/>
        </w:rPr>
        <w:t xml:space="preserve">appear to </w:t>
      </w:r>
      <w:r>
        <w:rPr>
          <w:rFonts w:ascii="Times New Roman" w:hAnsi="Times New Roman" w:cs="Times New Roman"/>
          <w:sz w:val="24"/>
          <w:szCs w:val="24"/>
        </w:rPr>
        <w:t xml:space="preserve">fall under the “exceptions” category. V.P. Graham said, “Yes.” </w:t>
      </w:r>
    </w:p>
    <w:p w:rsidR="00822328" w:rsidRPr="00043965" w:rsidRDefault="00822328">
      <w:pPr>
        <w:rPr>
          <w:rFonts w:ascii="Times New Roman" w:hAnsi="Times New Roman" w:cs="Times New Roman"/>
          <w:b/>
          <w:sz w:val="24"/>
          <w:szCs w:val="24"/>
        </w:rPr>
      </w:pPr>
      <w:r w:rsidRPr="00043965">
        <w:rPr>
          <w:rFonts w:ascii="Times New Roman" w:hAnsi="Times New Roman" w:cs="Times New Roman"/>
          <w:b/>
          <w:sz w:val="24"/>
          <w:szCs w:val="24"/>
        </w:rPr>
        <w:t>Tenure/Post-Tenure Review (from summer Retreat)</w:t>
      </w:r>
    </w:p>
    <w:p w:rsidR="00822328" w:rsidRDefault="00822328">
      <w:pPr>
        <w:rPr>
          <w:rFonts w:ascii="Times New Roman" w:hAnsi="Times New Roman" w:cs="Times New Roman"/>
          <w:sz w:val="24"/>
          <w:szCs w:val="24"/>
        </w:rPr>
      </w:pPr>
      <w:r>
        <w:rPr>
          <w:rFonts w:ascii="Times New Roman" w:hAnsi="Times New Roman" w:cs="Times New Roman"/>
          <w:sz w:val="24"/>
          <w:szCs w:val="24"/>
        </w:rPr>
        <w:t>This is an issue the IFC would like to review. It is looking at it in terms of a reward system</w:t>
      </w:r>
      <w:r w:rsidR="00A2496E">
        <w:rPr>
          <w:rFonts w:ascii="Times New Roman" w:hAnsi="Times New Roman" w:cs="Times New Roman"/>
          <w:sz w:val="24"/>
          <w:szCs w:val="24"/>
        </w:rPr>
        <w:t xml:space="preserve"> for those who continue to be productive after receiving tenure and emphasize the positive aspects of tenure. We should also consider processes for those who tend to abuse the system. The process for removal is flawed—it takes 5 years to review it, 3 years for remedial action at which time a faculty member has another 5 years until the next consideration of his status. IFC is aware that the climate has changed since its initial conversation as the removal of tenure processes have been altered </w:t>
      </w:r>
      <w:r w:rsidR="003554F5">
        <w:rPr>
          <w:rFonts w:ascii="Times New Roman" w:hAnsi="Times New Roman" w:cs="Times New Roman"/>
          <w:sz w:val="24"/>
          <w:szCs w:val="24"/>
        </w:rPr>
        <w:t>to a degree</w:t>
      </w:r>
      <w:r w:rsidR="00A2496E">
        <w:rPr>
          <w:rFonts w:ascii="Times New Roman" w:hAnsi="Times New Roman" w:cs="Times New Roman"/>
          <w:sz w:val="24"/>
          <w:szCs w:val="24"/>
        </w:rPr>
        <w:t xml:space="preserve"> with the “Ability to work” Executive Order and the Title IX Executive </w:t>
      </w:r>
      <w:r w:rsidR="00A2496E">
        <w:rPr>
          <w:rFonts w:ascii="Times New Roman" w:hAnsi="Times New Roman" w:cs="Times New Roman"/>
          <w:sz w:val="24"/>
          <w:szCs w:val="24"/>
        </w:rPr>
        <w:lastRenderedPageBreak/>
        <w:t xml:space="preserve">Order. Faculty are </w:t>
      </w:r>
      <w:r w:rsidR="003554F5">
        <w:rPr>
          <w:rFonts w:ascii="Times New Roman" w:hAnsi="Times New Roman" w:cs="Times New Roman"/>
          <w:sz w:val="24"/>
          <w:szCs w:val="24"/>
        </w:rPr>
        <w:t>unhappy</w:t>
      </w:r>
      <w:r w:rsidR="00A2496E">
        <w:rPr>
          <w:rFonts w:ascii="Times New Roman" w:hAnsi="Times New Roman" w:cs="Times New Roman"/>
          <w:sz w:val="24"/>
          <w:szCs w:val="24"/>
        </w:rPr>
        <w:t xml:space="preserve"> that we’ve had to deal with rushed Executive Orders with little time  to </w:t>
      </w:r>
      <w:r w:rsidR="00EA07D1">
        <w:rPr>
          <w:rFonts w:ascii="Times New Roman" w:hAnsi="Times New Roman" w:cs="Times New Roman"/>
          <w:sz w:val="24"/>
          <w:szCs w:val="24"/>
        </w:rPr>
        <w:t>discuss</w:t>
      </w:r>
      <w:r w:rsidR="00A2496E">
        <w:rPr>
          <w:rFonts w:ascii="Times New Roman" w:hAnsi="Times New Roman" w:cs="Times New Roman"/>
          <w:sz w:val="24"/>
          <w:szCs w:val="24"/>
        </w:rPr>
        <w:t xml:space="preserve"> these policies. At the least, it would be worthwhile to insert a statement on the responsibilities of receiving tenure. We do have a FAQ section on Faculty and Tenure that is quite good so perhaps such a statement could be placed there. IFC is considering a small Task Force to look into this to create a “best practices” like it did for the workload policy which would be guidelines, not a CRR. </w:t>
      </w:r>
    </w:p>
    <w:p w:rsidR="00043965" w:rsidRPr="00043965" w:rsidRDefault="00043965">
      <w:pPr>
        <w:rPr>
          <w:rFonts w:ascii="Times New Roman" w:hAnsi="Times New Roman" w:cs="Times New Roman"/>
          <w:b/>
          <w:sz w:val="24"/>
          <w:szCs w:val="24"/>
        </w:rPr>
      </w:pPr>
      <w:r w:rsidRPr="00043965">
        <w:rPr>
          <w:rFonts w:ascii="Times New Roman" w:hAnsi="Times New Roman" w:cs="Times New Roman"/>
          <w:b/>
          <w:sz w:val="24"/>
          <w:szCs w:val="24"/>
        </w:rPr>
        <w:t>CRR vs. Executive Order process</w:t>
      </w:r>
    </w:p>
    <w:p w:rsidR="008023CE" w:rsidRDefault="00043965">
      <w:pPr>
        <w:rPr>
          <w:rFonts w:ascii="Times New Roman" w:hAnsi="Times New Roman" w:cs="Times New Roman"/>
          <w:sz w:val="24"/>
          <w:szCs w:val="24"/>
        </w:rPr>
      </w:pPr>
      <w:r>
        <w:rPr>
          <w:rFonts w:ascii="Times New Roman" w:hAnsi="Times New Roman" w:cs="Times New Roman"/>
          <w:sz w:val="24"/>
          <w:szCs w:val="24"/>
        </w:rPr>
        <w:t>IFC asked for clarification. A CRR that is created by the BOC requires Board action for it to be amended and only the Board can do this.  An Executive rule can be changed by Board action or by a Presidential Executive Order.</w:t>
      </w:r>
    </w:p>
    <w:p w:rsidR="008023CE" w:rsidRDefault="008023CE">
      <w:pPr>
        <w:rPr>
          <w:rFonts w:ascii="Times New Roman" w:hAnsi="Times New Roman" w:cs="Times New Roman"/>
          <w:b/>
          <w:sz w:val="24"/>
          <w:szCs w:val="24"/>
        </w:rPr>
      </w:pPr>
      <w:r w:rsidRPr="008023CE">
        <w:rPr>
          <w:rFonts w:ascii="Times New Roman" w:hAnsi="Times New Roman" w:cs="Times New Roman"/>
          <w:b/>
          <w:sz w:val="24"/>
          <w:szCs w:val="24"/>
        </w:rPr>
        <w:t>President Tim Wolfe</w:t>
      </w:r>
    </w:p>
    <w:p w:rsidR="008023CE" w:rsidRDefault="008023CE">
      <w:pPr>
        <w:rPr>
          <w:rFonts w:ascii="Times New Roman" w:hAnsi="Times New Roman" w:cs="Times New Roman"/>
          <w:sz w:val="24"/>
          <w:szCs w:val="24"/>
        </w:rPr>
      </w:pPr>
      <w:r>
        <w:rPr>
          <w:rFonts w:ascii="Times New Roman" w:hAnsi="Times New Roman" w:cs="Times New Roman"/>
          <w:b/>
          <w:sz w:val="24"/>
          <w:szCs w:val="24"/>
        </w:rPr>
        <w:t>Title IX</w:t>
      </w:r>
      <w:r>
        <w:rPr>
          <w:rFonts w:ascii="Times New Roman" w:hAnsi="Times New Roman" w:cs="Times New Roman"/>
          <w:sz w:val="24"/>
          <w:szCs w:val="24"/>
        </w:rPr>
        <w:t>.  He thanked the IFC sub-committee for all of its hard work and concurs that we are following the requirements of the OCR. His points were:</w:t>
      </w:r>
    </w:p>
    <w:p w:rsidR="008023CE" w:rsidRDefault="008023CE" w:rsidP="008023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at the IFC’s request that he asked the BOC for a two year period in which to amend the Title IX’s if needed. He will rely on the IFC and campus governing</w:t>
      </w:r>
      <w:r w:rsidR="003554F5">
        <w:rPr>
          <w:rFonts w:ascii="Times New Roman" w:hAnsi="Times New Roman" w:cs="Times New Roman"/>
          <w:sz w:val="24"/>
          <w:szCs w:val="24"/>
        </w:rPr>
        <w:t xml:space="preserve"> bodies to provide him feedback</w:t>
      </w:r>
    </w:p>
    <w:p w:rsidR="008023CE" w:rsidRDefault="008023CE" w:rsidP="008023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 agreed to an outside consultant(s) review with</w:t>
      </w:r>
      <w:r w:rsidR="003554F5">
        <w:rPr>
          <w:rFonts w:ascii="Times New Roman" w:hAnsi="Times New Roman" w:cs="Times New Roman"/>
          <w:sz w:val="24"/>
          <w:szCs w:val="24"/>
        </w:rPr>
        <w:t>in 12-24 months</w:t>
      </w:r>
      <w:r>
        <w:rPr>
          <w:rFonts w:ascii="Times New Roman" w:hAnsi="Times New Roman" w:cs="Times New Roman"/>
          <w:sz w:val="24"/>
          <w:szCs w:val="24"/>
        </w:rPr>
        <w:t>. The consultants will be experts in higher education and on Title IX issues. He would like to get the review on the calendar ASAP</w:t>
      </w:r>
    </w:p>
    <w:p w:rsidR="008023CE" w:rsidRDefault="008023CE" w:rsidP="008023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Ask </w:t>
      </w:r>
      <w:r w:rsidR="003554F5">
        <w:rPr>
          <w:rFonts w:ascii="Times New Roman" w:hAnsi="Times New Roman" w:cs="Times New Roman"/>
          <w:sz w:val="24"/>
          <w:szCs w:val="24"/>
        </w:rPr>
        <w:t>faculty</w:t>
      </w:r>
      <w:r>
        <w:rPr>
          <w:rFonts w:ascii="Times New Roman" w:hAnsi="Times New Roman" w:cs="Times New Roman"/>
          <w:sz w:val="24"/>
          <w:szCs w:val="24"/>
        </w:rPr>
        <w:t xml:space="preserve"> to review the timeline for implementation on the UM website. There will an annual Cleary report to the campuses.</w:t>
      </w:r>
      <w:r w:rsidR="000A2922">
        <w:rPr>
          <w:rFonts w:ascii="Times New Roman" w:hAnsi="Times New Roman" w:cs="Times New Roman"/>
          <w:sz w:val="24"/>
          <w:szCs w:val="24"/>
        </w:rPr>
        <w:t xml:space="preserve"> He would like a FAQ page on Title IX.</w:t>
      </w:r>
    </w:p>
    <w:p w:rsidR="000A2922" w:rsidRDefault="000A2922" w:rsidP="008023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implementation, the best people must be placed into Title IX positions; Investigators must be impartial, and Panelists must have </w:t>
      </w:r>
      <w:r w:rsidR="003554F5">
        <w:rPr>
          <w:rFonts w:ascii="Times New Roman" w:hAnsi="Times New Roman" w:cs="Times New Roman"/>
          <w:sz w:val="24"/>
          <w:szCs w:val="24"/>
        </w:rPr>
        <w:t xml:space="preserve">strong </w:t>
      </w:r>
      <w:r>
        <w:rPr>
          <w:rFonts w:ascii="Times New Roman" w:hAnsi="Times New Roman" w:cs="Times New Roman"/>
          <w:sz w:val="24"/>
          <w:szCs w:val="24"/>
        </w:rPr>
        <w:t>interest in seeing the process i</w:t>
      </w:r>
      <w:r w:rsidR="003554F5">
        <w:rPr>
          <w:rFonts w:ascii="Times New Roman" w:hAnsi="Times New Roman" w:cs="Times New Roman"/>
          <w:sz w:val="24"/>
          <w:szCs w:val="24"/>
        </w:rPr>
        <w:t>s properly done</w:t>
      </w:r>
    </w:p>
    <w:p w:rsidR="000A2922" w:rsidRDefault="000A2922" w:rsidP="000A2922">
      <w:pPr>
        <w:rPr>
          <w:rFonts w:ascii="Times New Roman" w:hAnsi="Times New Roman" w:cs="Times New Roman"/>
          <w:b/>
          <w:sz w:val="24"/>
          <w:szCs w:val="24"/>
        </w:rPr>
      </w:pPr>
      <w:r w:rsidRPr="000A2922">
        <w:rPr>
          <w:rFonts w:ascii="Times New Roman" w:hAnsi="Times New Roman" w:cs="Times New Roman"/>
          <w:b/>
          <w:sz w:val="24"/>
          <w:szCs w:val="24"/>
        </w:rPr>
        <w:t>UM as the only 4 year public, research, doctoral state institution of HE</w:t>
      </w:r>
    </w:p>
    <w:p w:rsidR="000A2922" w:rsidRDefault="000A2922" w:rsidP="000A29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need more state support. Governor has recommended 1.3%, President Wolfe testified this week in front of the Appropriations Com</w:t>
      </w:r>
      <w:r w:rsidR="003554F5">
        <w:rPr>
          <w:rFonts w:ascii="Times New Roman" w:hAnsi="Times New Roman" w:cs="Times New Roman"/>
          <w:sz w:val="24"/>
          <w:szCs w:val="24"/>
        </w:rPr>
        <w:t>mittee that we need 5%, and why</w:t>
      </w:r>
    </w:p>
    <w:p w:rsidR="000A2922" w:rsidRDefault="000A2922" w:rsidP="000A29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6.8 million of the 10 million for building maintenance has been released</w:t>
      </w:r>
    </w:p>
    <w:p w:rsidR="000A2922" w:rsidRDefault="000A2922" w:rsidP="000A29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“Race to the Bottom” as one Curator stated. He used this statement when testifying</w:t>
      </w:r>
      <w:r w:rsidR="00477CBB">
        <w:rPr>
          <w:rFonts w:ascii="Times New Roman" w:hAnsi="Times New Roman" w:cs="Times New Roman"/>
          <w:sz w:val="24"/>
          <w:szCs w:val="24"/>
        </w:rPr>
        <w:t>, explaining that H.E. is funded lower than most o</w:t>
      </w:r>
      <w:r w:rsidR="00EA07D1">
        <w:rPr>
          <w:rFonts w:ascii="Times New Roman" w:hAnsi="Times New Roman" w:cs="Times New Roman"/>
          <w:sz w:val="24"/>
          <w:szCs w:val="24"/>
        </w:rPr>
        <w:t>ther states</w:t>
      </w:r>
    </w:p>
    <w:p w:rsidR="00477CBB" w:rsidRDefault="00477CBB" w:rsidP="000A29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Trying to show what we do makes a difference and that there’s a sense of urgency. We need to change the paradigm of how we market UM with events such as the Show Me Tours which is having an impact.</w:t>
      </w:r>
    </w:p>
    <w:p w:rsidR="00477CBB" w:rsidRPr="000A2922" w:rsidRDefault="00477CBB" w:rsidP="000A29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do we want to be known as; how do we reach our priorities?</w:t>
      </w:r>
    </w:p>
    <w:p w:rsidR="000A2922" w:rsidRDefault="000A2922" w:rsidP="000A2922">
      <w:pPr>
        <w:rPr>
          <w:rFonts w:ascii="Times New Roman" w:hAnsi="Times New Roman" w:cs="Times New Roman"/>
          <w:b/>
          <w:sz w:val="24"/>
          <w:szCs w:val="24"/>
        </w:rPr>
      </w:pPr>
      <w:r w:rsidRPr="000A2922">
        <w:rPr>
          <w:rFonts w:ascii="Times New Roman" w:hAnsi="Times New Roman" w:cs="Times New Roman"/>
          <w:b/>
          <w:sz w:val="24"/>
          <w:szCs w:val="24"/>
        </w:rPr>
        <w:t>Other Issues of Interest</w:t>
      </w:r>
    </w:p>
    <w:p w:rsidR="000A2922" w:rsidRPr="000A2922" w:rsidRDefault="000A2922" w:rsidP="000A292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He is appreciative that IFC is looking into the Tenure/Post Tenure review. He is a strong advocate for keeping tenure positions intact.</w:t>
      </w:r>
    </w:p>
    <w:p w:rsidR="000A2922" w:rsidRPr="000A2922" w:rsidRDefault="000A2922" w:rsidP="000A292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He wants an environment that attract</w:t>
      </w:r>
      <w:r w:rsidR="00EA07D1">
        <w:rPr>
          <w:rFonts w:ascii="Times New Roman" w:hAnsi="Times New Roman" w:cs="Times New Roman"/>
          <w:sz w:val="24"/>
          <w:szCs w:val="24"/>
        </w:rPr>
        <w:t>s and retains excellent faculty</w:t>
      </w:r>
    </w:p>
    <w:p w:rsidR="003554F5" w:rsidRPr="003554F5" w:rsidRDefault="000A2922" w:rsidP="003554F5">
      <w:pPr>
        <w:pStyle w:val="ListParagraph"/>
        <w:numPr>
          <w:ilvl w:val="0"/>
          <w:numId w:val="5"/>
        </w:numPr>
        <w:ind w:left="360" w:firstLine="0"/>
        <w:rPr>
          <w:rFonts w:ascii="Times New Roman" w:hAnsi="Times New Roman" w:cs="Times New Roman"/>
          <w:b/>
          <w:sz w:val="24"/>
          <w:szCs w:val="24"/>
        </w:rPr>
      </w:pPr>
      <w:r w:rsidRPr="003554F5">
        <w:rPr>
          <w:rFonts w:ascii="Times New Roman" w:hAnsi="Times New Roman" w:cs="Times New Roman"/>
          <w:sz w:val="24"/>
          <w:szCs w:val="24"/>
        </w:rPr>
        <w:lastRenderedPageBreak/>
        <w:t>Communication has been a difficult issue with Title IX because of the haste at which we</w:t>
      </w:r>
    </w:p>
    <w:p w:rsidR="003554F5" w:rsidRDefault="003554F5" w:rsidP="003554F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0A2922" w:rsidRPr="003554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A2922" w:rsidRPr="003554F5">
        <w:rPr>
          <w:rFonts w:ascii="Times New Roman" w:hAnsi="Times New Roman" w:cs="Times New Roman"/>
          <w:sz w:val="24"/>
          <w:szCs w:val="24"/>
        </w:rPr>
        <w:t>had to implement the regulations. We need to figure out the best way to communicate</w:t>
      </w:r>
    </w:p>
    <w:p w:rsidR="003554F5" w:rsidRDefault="003554F5" w:rsidP="003554F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0A2922" w:rsidRPr="003554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A2922" w:rsidRPr="003554F5">
        <w:rPr>
          <w:rFonts w:ascii="Times New Roman" w:hAnsi="Times New Roman" w:cs="Times New Roman"/>
          <w:sz w:val="24"/>
          <w:szCs w:val="24"/>
        </w:rPr>
        <w:t xml:space="preserve">issues going forward. System is investing in an internal communications position to </w:t>
      </w:r>
    </w:p>
    <w:p w:rsidR="000A2922" w:rsidRPr="003554F5" w:rsidRDefault="003554F5" w:rsidP="003554F5">
      <w:pPr>
        <w:pStyle w:val="ListParagraph"/>
        <w:ind w:left="360"/>
        <w:rPr>
          <w:rFonts w:ascii="Times New Roman" w:hAnsi="Times New Roman" w:cs="Times New Roman"/>
          <w:b/>
          <w:sz w:val="24"/>
          <w:szCs w:val="24"/>
        </w:rPr>
      </w:pPr>
      <w:r>
        <w:rPr>
          <w:rFonts w:ascii="Times New Roman" w:hAnsi="Times New Roman" w:cs="Times New Roman"/>
          <w:sz w:val="24"/>
          <w:szCs w:val="24"/>
        </w:rPr>
        <w:t xml:space="preserve">      </w:t>
      </w:r>
      <w:r w:rsidR="00EA07D1">
        <w:rPr>
          <w:rFonts w:ascii="Times New Roman" w:hAnsi="Times New Roman" w:cs="Times New Roman"/>
          <w:sz w:val="24"/>
          <w:szCs w:val="24"/>
        </w:rPr>
        <w:t>en</w:t>
      </w:r>
      <w:r w:rsidR="000A2922" w:rsidRPr="003554F5">
        <w:rPr>
          <w:rFonts w:ascii="Times New Roman" w:hAnsi="Times New Roman" w:cs="Times New Roman"/>
          <w:sz w:val="24"/>
          <w:szCs w:val="24"/>
        </w:rPr>
        <w:t>sure that everyone is receiving needed</w:t>
      </w:r>
      <w:r>
        <w:rPr>
          <w:rFonts w:ascii="Times New Roman" w:hAnsi="Times New Roman" w:cs="Times New Roman"/>
          <w:sz w:val="24"/>
          <w:szCs w:val="24"/>
        </w:rPr>
        <w:t xml:space="preserve"> information in a timely manner</w:t>
      </w:r>
    </w:p>
    <w:p w:rsidR="000A2922" w:rsidRPr="003554F5" w:rsidRDefault="00477CBB" w:rsidP="00477CBB">
      <w:pPr>
        <w:rPr>
          <w:rFonts w:ascii="Times New Roman" w:hAnsi="Times New Roman" w:cs="Times New Roman"/>
          <w:b/>
          <w:sz w:val="24"/>
          <w:szCs w:val="24"/>
          <w:u w:val="single"/>
        </w:rPr>
      </w:pPr>
      <w:r w:rsidRPr="003554F5">
        <w:rPr>
          <w:rFonts w:ascii="Times New Roman" w:hAnsi="Times New Roman" w:cs="Times New Roman"/>
          <w:b/>
          <w:sz w:val="24"/>
          <w:szCs w:val="24"/>
          <w:u w:val="single"/>
        </w:rPr>
        <w:t>Campus Reports</w:t>
      </w:r>
    </w:p>
    <w:p w:rsidR="00477CBB" w:rsidRDefault="00477CBB" w:rsidP="00477CBB">
      <w:pPr>
        <w:rPr>
          <w:rFonts w:ascii="Times New Roman" w:hAnsi="Times New Roman" w:cs="Times New Roman"/>
          <w:b/>
          <w:sz w:val="24"/>
          <w:szCs w:val="24"/>
        </w:rPr>
      </w:pPr>
      <w:r>
        <w:rPr>
          <w:rFonts w:ascii="Times New Roman" w:hAnsi="Times New Roman" w:cs="Times New Roman"/>
          <w:b/>
          <w:sz w:val="24"/>
          <w:szCs w:val="24"/>
        </w:rPr>
        <w:t>UMKC</w:t>
      </w:r>
    </w:p>
    <w:p w:rsidR="00477CBB" w:rsidRDefault="00477CBB" w:rsidP="00477C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Bloch School investigation is ongoing</w:t>
      </w:r>
    </w:p>
    <w:p w:rsidR="00477CBB" w:rsidRDefault="00477CBB" w:rsidP="00477C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Provost and School of Education Dean search committees have been formed</w:t>
      </w:r>
    </w:p>
    <w:p w:rsidR="00477CBB" w:rsidRDefault="00477CBB" w:rsidP="00477C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Just appointed a Title IX Coordinator who had been a UMKC Law School faculty member</w:t>
      </w:r>
    </w:p>
    <w:p w:rsidR="00477CBB" w:rsidRDefault="00477CBB" w:rsidP="00477CBB">
      <w:pPr>
        <w:rPr>
          <w:rFonts w:ascii="Times New Roman" w:hAnsi="Times New Roman" w:cs="Times New Roman"/>
          <w:b/>
          <w:sz w:val="24"/>
          <w:szCs w:val="24"/>
        </w:rPr>
      </w:pPr>
      <w:r>
        <w:rPr>
          <w:rFonts w:ascii="Times New Roman" w:hAnsi="Times New Roman" w:cs="Times New Roman"/>
          <w:b/>
          <w:sz w:val="24"/>
          <w:szCs w:val="24"/>
        </w:rPr>
        <w:t>UMC</w:t>
      </w:r>
    </w:p>
    <w:p w:rsidR="00477CBB" w:rsidRDefault="00477CBB" w:rsidP="00477C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600,000 mold infested books saga: entered new phase and faculty were </w:t>
      </w:r>
      <w:r w:rsidR="003554F5">
        <w:rPr>
          <w:rFonts w:ascii="Times New Roman" w:hAnsi="Times New Roman" w:cs="Times New Roman"/>
          <w:sz w:val="24"/>
          <w:szCs w:val="24"/>
        </w:rPr>
        <w:t>ass</w:t>
      </w:r>
      <w:r>
        <w:rPr>
          <w:rFonts w:ascii="Times New Roman" w:hAnsi="Times New Roman" w:cs="Times New Roman"/>
          <w:sz w:val="24"/>
          <w:szCs w:val="24"/>
        </w:rPr>
        <w:t>ured that it would have veto power over destroying certain titles. 138,00 vo</w:t>
      </w:r>
      <w:r w:rsidR="003554F5">
        <w:rPr>
          <w:rFonts w:ascii="Times New Roman" w:hAnsi="Times New Roman" w:cs="Times New Roman"/>
          <w:sz w:val="24"/>
          <w:szCs w:val="24"/>
        </w:rPr>
        <w:t>lumes were destroyed without</w:t>
      </w:r>
      <w:r>
        <w:rPr>
          <w:rFonts w:ascii="Times New Roman" w:hAnsi="Times New Roman" w:cs="Times New Roman"/>
          <w:sz w:val="24"/>
          <w:szCs w:val="24"/>
        </w:rPr>
        <w:t xml:space="preserve"> permission</w:t>
      </w:r>
    </w:p>
    <w:p w:rsidR="00477CBB" w:rsidRDefault="00477CBB" w:rsidP="00477C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Formed Race Relations Committee: having “listening” scenarios to talk about the Ferguson issue</w:t>
      </w:r>
    </w:p>
    <w:p w:rsidR="00477CBB" w:rsidRDefault="00477CBB" w:rsidP="00477CBB">
      <w:pPr>
        <w:rPr>
          <w:rFonts w:ascii="Times New Roman" w:hAnsi="Times New Roman" w:cs="Times New Roman"/>
          <w:b/>
          <w:sz w:val="24"/>
          <w:szCs w:val="24"/>
        </w:rPr>
      </w:pPr>
      <w:r>
        <w:rPr>
          <w:rFonts w:ascii="Times New Roman" w:hAnsi="Times New Roman" w:cs="Times New Roman"/>
          <w:b/>
          <w:sz w:val="24"/>
          <w:szCs w:val="24"/>
        </w:rPr>
        <w:t>MS&amp;T</w:t>
      </w:r>
    </w:p>
    <w:p w:rsidR="00477CBB" w:rsidRDefault="00477CBB" w:rsidP="00477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Melanie on IFC has become Special Assistant to the Provost. She will be resigning Senate because of the conflict of interest</w:t>
      </w:r>
    </w:p>
    <w:p w:rsidR="00477CBB" w:rsidRDefault="00477CBB" w:rsidP="00477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Chancellor implementing faculty “first Fridays” at noon to meet informally</w:t>
      </w:r>
    </w:p>
    <w:p w:rsidR="00477CBB" w:rsidRDefault="00477CBB" w:rsidP="00477CBB">
      <w:pPr>
        <w:rPr>
          <w:rFonts w:ascii="Times New Roman" w:hAnsi="Times New Roman" w:cs="Times New Roman"/>
          <w:b/>
          <w:sz w:val="24"/>
          <w:szCs w:val="24"/>
        </w:rPr>
      </w:pPr>
      <w:r>
        <w:rPr>
          <w:rFonts w:ascii="Times New Roman" w:hAnsi="Times New Roman" w:cs="Times New Roman"/>
          <w:b/>
          <w:sz w:val="24"/>
          <w:szCs w:val="24"/>
        </w:rPr>
        <w:t>UMSL</w:t>
      </w:r>
    </w:p>
    <w:p w:rsidR="00477CBB" w:rsidRDefault="00477CBB" w:rsidP="00477C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Enrollment has dipped 1.8% so it received a $2,000,000 budget cut. There is a hiring freeze with exceptions</w:t>
      </w:r>
    </w:p>
    <w:p w:rsidR="00477CBB" w:rsidRDefault="00477CBB" w:rsidP="00477C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Acquired a 117 acre golf course for expansion</w:t>
      </w:r>
    </w:p>
    <w:p w:rsidR="002C6032" w:rsidRDefault="002C6032" w:rsidP="002C6032">
      <w:pPr>
        <w:rPr>
          <w:rFonts w:ascii="Times New Roman" w:hAnsi="Times New Roman" w:cs="Times New Roman"/>
          <w:sz w:val="24"/>
          <w:szCs w:val="24"/>
        </w:rPr>
      </w:pPr>
    </w:p>
    <w:p w:rsidR="002C6032" w:rsidRDefault="002C6032" w:rsidP="002C6032">
      <w:pPr>
        <w:rPr>
          <w:rFonts w:ascii="Times New Roman" w:hAnsi="Times New Roman" w:cs="Times New Roman"/>
          <w:sz w:val="24"/>
          <w:szCs w:val="24"/>
        </w:rPr>
      </w:pPr>
    </w:p>
    <w:p w:rsidR="002C6032" w:rsidRDefault="002C6032" w:rsidP="002C6032">
      <w:pPr>
        <w:rPr>
          <w:rFonts w:ascii="Times New Roman" w:hAnsi="Times New Roman" w:cs="Times New Roman"/>
          <w:sz w:val="24"/>
          <w:szCs w:val="24"/>
        </w:rPr>
      </w:pPr>
    </w:p>
    <w:p w:rsidR="002C6032" w:rsidRDefault="002C6032" w:rsidP="002C6032">
      <w:pPr>
        <w:rPr>
          <w:rFonts w:ascii="Times New Roman" w:hAnsi="Times New Roman" w:cs="Times New Roman"/>
          <w:sz w:val="24"/>
          <w:szCs w:val="24"/>
        </w:rPr>
      </w:pPr>
    </w:p>
    <w:p w:rsidR="002C6032" w:rsidRPr="002C6032" w:rsidRDefault="002C6032" w:rsidP="002C6032">
      <w:pPr>
        <w:rPr>
          <w:rFonts w:ascii="Times New Roman" w:hAnsi="Times New Roman" w:cs="Times New Roman"/>
          <w:sz w:val="24"/>
          <w:szCs w:val="24"/>
        </w:rPr>
      </w:pPr>
      <w:r>
        <w:rPr>
          <w:rFonts w:ascii="Times New Roman" w:hAnsi="Times New Roman" w:cs="Times New Roman"/>
          <w:sz w:val="24"/>
          <w:szCs w:val="24"/>
        </w:rPr>
        <w:t>nds 2/16/16</w:t>
      </w:r>
    </w:p>
    <w:p w:rsidR="008023CE" w:rsidRPr="008023CE" w:rsidRDefault="008023CE" w:rsidP="008023CE">
      <w:pPr>
        <w:pStyle w:val="ListParagraph"/>
        <w:rPr>
          <w:rFonts w:ascii="Times New Roman" w:hAnsi="Times New Roman" w:cs="Times New Roman"/>
          <w:sz w:val="24"/>
          <w:szCs w:val="24"/>
        </w:rPr>
      </w:pPr>
    </w:p>
    <w:sectPr w:rsidR="008023CE" w:rsidRPr="008023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97" w:rsidRDefault="00C72A97" w:rsidP="00F91B54">
      <w:pPr>
        <w:spacing w:after="0" w:line="240" w:lineRule="auto"/>
      </w:pPr>
      <w:r>
        <w:separator/>
      </w:r>
    </w:p>
  </w:endnote>
  <w:endnote w:type="continuationSeparator" w:id="0">
    <w:p w:rsidR="00C72A97" w:rsidRDefault="00C72A97" w:rsidP="00F9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6920"/>
      <w:docPartObj>
        <w:docPartGallery w:val="Page Numbers (Bottom of Page)"/>
        <w:docPartUnique/>
      </w:docPartObj>
    </w:sdtPr>
    <w:sdtEndPr>
      <w:rPr>
        <w:noProof/>
      </w:rPr>
    </w:sdtEndPr>
    <w:sdtContent>
      <w:p w:rsidR="00F91B54" w:rsidRDefault="00F91B54">
        <w:pPr>
          <w:pStyle w:val="Footer"/>
          <w:jc w:val="center"/>
        </w:pPr>
        <w:r>
          <w:fldChar w:fldCharType="begin"/>
        </w:r>
        <w:r>
          <w:instrText xml:space="preserve"> PAGE   \* MERGEFORMAT </w:instrText>
        </w:r>
        <w:r>
          <w:fldChar w:fldCharType="separate"/>
        </w:r>
        <w:r w:rsidR="00316857">
          <w:rPr>
            <w:noProof/>
          </w:rPr>
          <w:t>1</w:t>
        </w:r>
        <w:r>
          <w:rPr>
            <w:noProof/>
          </w:rPr>
          <w:fldChar w:fldCharType="end"/>
        </w:r>
      </w:p>
    </w:sdtContent>
  </w:sdt>
  <w:p w:rsidR="00F91B54" w:rsidRDefault="00F91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97" w:rsidRDefault="00C72A97" w:rsidP="00F91B54">
      <w:pPr>
        <w:spacing w:after="0" w:line="240" w:lineRule="auto"/>
      </w:pPr>
      <w:r>
        <w:separator/>
      </w:r>
    </w:p>
  </w:footnote>
  <w:footnote w:type="continuationSeparator" w:id="0">
    <w:p w:rsidR="00C72A97" w:rsidRDefault="00C72A97" w:rsidP="00F91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936"/>
    <w:multiLevelType w:val="hybridMultilevel"/>
    <w:tmpl w:val="AA7E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02C58"/>
    <w:multiLevelType w:val="hybridMultilevel"/>
    <w:tmpl w:val="BA0617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0EF21F2"/>
    <w:multiLevelType w:val="hybridMultilevel"/>
    <w:tmpl w:val="DD2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222FC"/>
    <w:multiLevelType w:val="hybridMultilevel"/>
    <w:tmpl w:val="BB4C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B7496"/>
    <w:multiLevelType w:val="hybridMultilevel"/>
    <w:tmpl w:val="BB6A6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CE0571"/>
    <w:multiLevelType w:val="hybridMultilevel"/>
    <w:tmpl w:val="E432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E3CD7"/>
    <w:multiLevelType w:val="hybridMultilevel"/>
    <w:tmpl w:val="7F5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27688"/>
    <w:multiLevelType w:val="hybridMultilevel"/>
    <w:tmpl w:val="0A0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C62A9"/>
    <w:multiLevelType w:val="hybridMultilevel"/>
    <w:tmpl w:val="4E1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55E72"/>
    <w:multiLevelType w:val="hybridMultilevel"/>
    <w:tmpl w:val="EBF4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9"/>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28"/>
    <w:rsid w:val="00043965"/>
    <w:rsid w:val="0004573E"/>
    <w:rsid w:val="000A2922"/>
    <w:rsid w:val="002C6032"/>
    <w:rsid w:val="00316857"/>
    <w:rsid w:val="003554F5"/>
    <w:rsid w:val="00477CBB"/>
    <w:rsid w:val="008023CE"/>
    <w:rsid w:val="00822328"/>
    <w:rsid w:val="009B6445"/>
    <w:rsid w:val="00A2496E"/>
    <w:rsid w:val="00AC7484"/>
    <w:rsid w:val="00C72A97"/>
    <w:rsid w:val="00EA07D1"/>
    <w:rsid w:val="00F9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63F0-3FE6-4015-8195-D9F0D815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65"/>
    <w:pPr>
      <w:ind w:left="720"/>
      <w:contextualSpacing/>
    </w:pPr>
  </w:style>
  <w:style w:type="paragraph" w:styleId="Header">
    <w:name w:val="header"/>
    <w:basedOn w:val="Normal"/>
    <w:link w:val="HeaderChar"/>
    <w:uiPriority w:val="99"/>
    <w:unhideWhenUsed/>
    <w:rsid w:val="00F9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B54"/>
  </w:style>
  <w:style w:type="paragraph" w:styleId="Footer">
    <w:name w:val="footer"/>
    <w:basedOn w:val="Normal"/>
    <w:link w:val="FooterChar"/>
    <w:uiPriority w:val="99"/>
    <w:unhideWhenUsed/>
    <w:rsid w:val="00F9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B54"/>
  </w:style>
  <w:style w:type="paragraph" w:styleId="BalloonText">
    <w:name w:val="Balloon Text"/>
    <w:basedOn w:val="Normal"/>
    <w:link w:val="BalloonTextChar"/>
    <w:uiPriority w:val="99"/>
    <w:semiHidden/>
    <w:unhideWhenUsed/>
    <w:rsid w:val="002C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50E0-AE80-467C-B100-1A9B12A4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Stancel, Nancy</dc:creator>
  <cp:keywords/>
  <dc:description/>
  <cp:lastModifiedBy>Pennington, Buddy D.</cp:lastModifiedBy>
  <cp:revision>2</cp:revision>
  <cp:lastPrinted>2015-02-16T15:27:00Z</cp:lastPrinted>
  <dcterms:created xsi:type="dcterms:W3CDTF">2015-02-16T16:06:00Z</dcterms:created>
  <dcterms:modified xsi:type="dcterms:W3CDTF">2015-02-16T16:06:00Z</dcterms:modified>
</cp:coreProperties>
</file>