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2A9D" w14:textId="77777777" w:rsidR="00D62C62" w:rsidRDefault="00C11176">
      <w:pPr>
        <w:jc w:val="center"/>
        <w:rPr>
          <w:b/>
          <w:sz w:val="38"/>
          <w:szCs w:val="38"/>
        </w:rPr>
      </w:pPr>
      <w:r>
        <w:rPr>
          <w:b/>
          <w:sz w:val="38"/>
          <w:szCs w:val="38"/>
        </w:rPr>
        <w:t>Instructions for Completion of Laboratory Signage</w:t>
      </w:r>
    </w:p>
    <w:p w14:paraId="52B497DC" w14:textId="77777777" w:rsidR="00D62C62" w:rsidRDefault="00C11176">
      <w:pPr>
        <w:jc w:val="center"/>
        <w:rPr>
          <w:b/>
          <w:sz w:val="28"/>
          <w:szCs w:val="28"/>
          <w:shd w:val="clear" w:color="auto" w:fill="FFE599"/>
        </w:rPr>
      </w:pPr>
      <w:r>
        <w:rPr>
          <w:b/>
          <w:sz w:val="28"/>
          <w:szCs w:val="28"/>
          <w:shd w:val="clear" w:color="auto" w:fill="FFE599"/>
        </w:rPr>
        <w:t>(Fill in form is located on the second page of this document)</w:t>
      </w:r>
    </w:p>
    <w:p w14:paraId="7532B00E" w14:textId="77777777" w:rsidR="00D62C62" w:rsidRDefault="00C11176">
      <w:pPr>
        <w:numPr>
          <w:ilvl w:val="0"/>
          <w:numId w:val="1"/>
        </w:numPr>
        <w:rPr>
          <w:sz w:val="24"/>
          <w:szCs w:val="24"/>
        </w:rPr>
      </w:pPr>
      <w:r>
        <w:rPr>
          <w:sz w:val="24"/>
          <w:szCs w:val="24"/>
        </w:rPr>
        <w:t xml:space="preserve">Biological hazard signage is required for laboratories working with agents potentially infectious to humans (such as: pathogenic bacteria, viral vectors, human cell lines). The signage must be complete, printed in color, and posted to assure it is visible to anyone entering the laboratory. </w:t>
      </w:r>
    </w:p>
    <w:p w14:paraId="349900D3" w14:textId="77777777" w:rsidR="00D62C62" w:rsidRDefault="00C11176">
      <w:pPr>
        <w:numPr>
          <w:ilvl w:val="0"/>
          <w:numId w:val="1"/>
        </w:numPr>
        <w:rPr>
          <w:sz w:val="24"/>
          <w:szCs w:val="24"/>
        </w:rPr>
      </w:pPr>
      <w:r>
        <w:rPr>
          <w:sz w:val="24"/>
          <w:szCs w:val="24"/>
        </w:rPr>
        <w:t>If you have more than one entrance into the BSL2 lab, the signage must be posted at each entry door.</w:t>
      </w:r>
    </w:p>
    <w:p w14:paraId="6CC15C51" w14:textId="77777777" w:rsidR="00D62C62" w:rsidRDefault="00C11176">
      <w:pPr>
        <w:numPr>
          <w:ilvl w:val="0"/>
          <w:numId w:val="1"/>
        </w:numPr>
        <w:rPr>
          <w:sz w:val="24"/>
          <w:szCs w:val="24"/>
        </w:rPr>
      </w:pPr>
      <w:r>
        <w:rPr>
          <w:sz w:val="24"/>
          <w:szCs w:val="24"/>
        </w:rPr>
        <w:t>If work is done with an agent that possesses an increased risk to pregnant or immunocompromised individuals (such as: Listeria monocytogenes) additional statements may be required for your signage. Contact UMKC Biosafety Staff for assistance.</w:t>
      </w:r>
    </w:p>
    <w:p w14:paraId="50FF7C12" w14:textId="77777777" w:rsidR="00D62C62" w:rsidRDefault="00D62C62">
      <w:pPr>
        <w:ind w:left="720"/>
        <w:rPr>
          <w:sz w:val="24"/>
          <w:szCs w:val="24"/>
        </w:rPr>
      </w:pP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600"/>
      </w:tblGrid>
      <w:tr w:rsidR="00D62C62" w14:paraId="00D2E0C2" w14:textId="77777777">
        <w:tc>
          <w:tcPr>
            <w:tcW w:w="2040" w:type="dxa"/>
            <w:shd w:val="clear" w:color="auto" w:fill="B7B7B7"/>
            <w:tcMar>
              <w:top w:w="100" w:type="dxa"/>
              <w:left w:w="100" w:type="dxa"/>
              <w:bottom w:w="100" w:type="dxa"/>
              <w:right w:w="100" w:type="dxa"/>
            </w:tcMar>
          </w:tcPr>
          <w:p w14:paraId="7447A710" w14:textId="77777777" w:rsidR="00D62C62" w:rsidRDefault="00C11176">
            <w:pPr>
              <w:widowControl w:val="0"/>
              <w:pBdr>
                <w:top w:val="nil"/>
                <w:left w:val="nil"/>
                <w:bottom w:val="nil"/>
                <w:right w:val="nil"/>
                <w:between w:val="nil"/>
              </w:pBdr>
              <w:spacing w:line="240" w:lineRule="auto"/>
              <w:jc w:val="center"/>
              <w:rPr>
                <w:b/>
                <w:sz w:val="26"/>
                <w:szCs w:val="26"/>
              </w:rPr>
            </w:pPr>
            <w:r>
              <w:rPr>
                <w:b/>
                <w:sz w:val="26"/>
                <w:szCs w:val="26"/>
              </w:rPr>
              <w:t>FIELD</w:t>
            </w:r>
          </w:p>
        </w:tc>
        <w:tc>
          <w:tcPr>
            <w:tcW w:w="6600" w:type="dxa"/>
            <w:shd w:val="clear" w:color="auto" w:fill="B7B7B7"/>
            <w:tcMar>
              <w:top w:w="100" w:type="dxa"/>
              <w:left w:w="100" w:type="dxa"/>
              <w:bottom w:w="100" w:type="dxa"/>
              <w:right w:w="100" w:type="dxa"/>
            </w:tcMar>
          </w:tcPr>
          <w:p w14:paraId="7BE0F98F" w14:textId="77777777" w:rsidR="00D62C62" w:rsidRDefault="00C11176">
            <w:pPr>
              <w:widowControl w:val="0"/>
              <w:pBdr>
                <w:top w:val="nil"/>
                <w:left w:val="nil"/>
                <w:bottom w:val="nil"/>
                <w:right w:val="nil"/>
                <w:between w:val="nil"/>
              </w:pBdr>
              <w:spacing w:line="240" w:lineRule="auto"/>
              <w:jc w:val="center"/>
              <w:rPr>
                <w:b/>
                <w:sz w:val="26"/>
                <w:szCs w:val="26"/>
              </w:rPr>
            </w:pPr>
            <w:r>
              <w:rPr>
                <w:b/>
                <w:sz w:val="26"/>
                <w:szCs w:val="26"/>
              </w:rPr>
              <w:t>INSTRUCTIONS</w:t>
            </w:r>
          </w:p>
        </w:tc>
      </w:tr>
      <w:tr w:rsidR="00D62C62" w14:paraId="2DA39244" w14:textId="77777777">
        <w:tc>
          <w:tcPr>
            <w:tcW w:w="2040" w:type="dxa"/>
            <w:shd w:val="clear" w:color="auto" w:fill="B7B7B7"/>
            <w:tcMar>
              <w:top w:w="100" w:type="dxa"/>
              <w:left w:w="100" w:type="dxa"/>
              <w:bottom w:w="100" w:type="dxa"/>
              <w:right w:w="100" w:type="dxa"/>
            </w:tcMar>
          </w:tcPr>
          <w:p w14:paraId="3505250E" w14:textId="77777777" w:rsidR="00D62C62" w:rsidRDefault="00C11176">
            <w:pPr>
              <w:widowControl w:val="0"/>
              <w:pBdr>
                <w:top w:val="nil"/>
                <w:left w:val="nil"/>
                <w:bottom w:val="nil"/>
                <w:right w:val="nil"/>
                <w:between w:val="nil"/>
              </w:pBdr>
              <w:spacing w:line="240" w:lineRule="auto"/>
              <w:jc w:val="center"/>
              <w:rPr>
                <w:sz w:val="24"/>
                <w:szCs w:val="24"/>
              </w:rPr>
            </w:pPr>
            <w:r>
              <w:rPr>
                <w:sz w:val="24"/>
                <w:szCs w:val="24"/>
              </w:rPr>
              <w:t>Biosafety Level</w:t>
            </w:r>
          </w:p>
        </w:tc>
        <w:tc>
          <w:tcPr>
            <w:tcW w:w="6600" w:type="dxa"/>
            <w:shd w:val="clear" w:color="auto" w:fill="auto"/>
            <w:tcMar>
              <w:top w:w="100" w:type="dxa"/>
              <w:left w:w="100" w:type="dxa"/>
              <w:bottom w:w="100" w:type="dxa"/>
              <w:right w:w="100" w:type="dxa"/>
            </w:tcMar>
          </w:tcPr>
          <w:p w14:paraId="216B54DE" w14:textId="77777777" w:rsidR="00D62C62" w:rsidRDefault="00C11176">
            <w:pPr>
              <w:widowControl w:val="0"/>
              <w:pBdr>
                <w:top w:val="nil"/>
                <w:left w:val="nil"/>
                <w:bottom w:val="nil"/>
                <w:right w:val="nil"/>
                <w:between w:val="nil"/>
              </w:pBdr>
              <w:spacing w:line="240" w:lineRule="auto"/>
              <w:rPr>
                <w:sz w:val="24"/>
                <w:szCs w:val="24"/>
              </w:rPr>
            </w:pPr>
            <w:r>
              <w:rPr>
                <w:sz w:val="24"/>
                <w:szCs w:val="24"/>
              </w:rPr>
              <w:t xml:space="preserve">Identify the biosafety level from the drop down list. </w:t>
            </w:r>
          </w:p>
        </w:tc>
      </w:tr>
      <w:tr w:rsidR="00D62C62" w14:paraId="504E3C41" w14:textId="77777777">
        <w:tc>
          <w:tcPr>
            <w:tcW w:w="2040" w:type="dxa"/>
            <w:shd w:val="clear" w:color="auto" w:fill="B7B7B7"/>
            <w:tcMar>
              <w:top w:w="100" w:type="dxa"/>
              <w:left w:w="100" w:type="dxa"/>
              <w:bottom w:w="100" w:type="dxa"/>
              <w:right w:w="100" w:type="dxa"/>
            </w:tcMar>
          </w:tcPr>
          <w:p w14:paraId="772F1314" w14:textId="77777777" w:rsidR="00D62C62" w:rsidRDefault="00C11176">
            <w:pPr>
              <w:widowControl w:val="0"/>
              <w:pBdr>
                <w:top w:val="nil"/>
                <w:left w:val="nil"/>
                <w:bottom w:val="nil"/>
                <w:right w:val="nil"/>
                <w:between w:val="nil"/>
              </w:pBdr>
              <w:spacing w:line="240" w:lineRule="auto"/>
              <w:jc w:val="center"/>
              <w:rPr>
                <w:sz w:val="24"/>
                <w:szCs w:val="24"/>
              </w:rPr>
            </w:pPr>
            <w:r>
              <w:rPr>
                <w:sz w:val="24"/>
                <w:szCs w:val="24"/>
              </w:rPr>
              <w:t>Building</w:t>
            </w:r>
          </w:p>
        </w:tc>
        <w:tc>
          <w:tcPr>
            <w:tcW w:w="6600" w:type="dxa"/>
            <w:shd w:val="clear" w:color="auto" w:fill="auto"/>
            <w:tcMar>
              <w:top w:w="100" w:type="dxa"/>
              <w:left w:w="100" w:type="dxa"/>
              <w:bottom w:w="100" w:type="dxa"/>
              <w:right w:w="100" w:type="dxa"/>
            </w:tcMar>
          </w:tcPr>
          <w:p w14:paraId="63FBDCB0" w14:textId="77777777" w:rsidR="00D62C62" w:rsidRDefault="00C11176">
            <w:pPr>
              <w:widowControl w:val="0"/>
              <w:pBdr>
                <w:top w:val="nil"/>
                <w:left w:val="nil"/>
                <w:bottom w:val="nil"/>
                <w:right w:val="nil"/>
                <w:between w:val="nil"/>
              </w:pBdr>
              <w:spacing w:line="240" w:lineRule="auto"/>
              <w:rPr>
                <w:sz w:val="24"/>
                <w:szCs w:val="24"/>
              </w:rPr>
            </w:pPr>
            <w:r>
              <w:rPr>
                <w:sz w:val="24"/>
                <w:szCs w:val="24"/>
              </w:rPr>
              <w:t>Indicate building. Try to avoid abbreviations when possible.</w:t>
            </w:r>
          </w:p>
        </w:tc>
      </w:tr>
      <w:tr w:rsidR="00D62C62" w14:paraId="49AA6D51" w14:textId="77777777">
        <w:tc>
          <w:tcPr>
            <w:tcW w:w="2040" w:type="dxa"/>
            <w:shd w:val="clear" w:color="auto" w:fill="B7B7B7"/>
            <w:tcMar>
              <w:top w:w="100" w:type="dxa"/>
              <w:left w:w="100" w:type="dxa"/>
              <w:bottom w:w="100" w:type="dxa"/>
              <w:right w:w="100" w:type="dxa"/>
            </w:tcMar>
          </w:tcPr>
          <w:p w14:paraId="646A6E2A" w14:textId="77777777" w:rsidR="00D62C62" w:rsidRDefault="00C11176">
            <w:pPr>
              <w:widowControl w:val="0"/>
              <w:pBdr>
                <w:top w:val="nil"/>
                <w:left w:val="nil"/>
                <w:bottom w:val="nil"/>
                <w:right w:val="nil"/>
                <w:between w:val="nil"/>
              </w:pBdr>
              <w:spacing w:line="240" w:lineRule="auto"/>
              <w:jc w:val="center"/>
              <w:rPr>
                <w:sz w:val="24"/>
                <w:szCs w:val="24"/>
              </w:rPr>
            </w:pPr>
            <w:r>
              <w:rPr>
                <w:sz w:val="24"/>
                <w:szCs w:val="24"/>
              </w:rPr>
              <w:t>Room Number</w:t>
            </w:r>
          </w:p>
        </w:tc>
        <w:tc>
          <w:tcPr>
            <w:tcW w:w="6600" w:type="dxa"/>
            <w:shd w:val="clear" w:color="auto" w:fill="auto"/>
            <w:tcMar>
              <w:top w:w="100" w:type="dxa"/>
              <w:left w:w="100" w:type="dxa"/>
              <w:bottom w:w="100" w:type="dxa"/>
              <w:right w:w="100" w:type="dxa"/>
            </w:tcMar>
          </w:tcPr>
          <w:p w14:paraId="62113851" w14:textId="77777777" w:rsidR="00D62C62" w:rsidRDefault="00C11176">
            <w:pPr>
              <w:widowControl w:val="0"/>
              <w:pBdr>
                <w:top w:val="nil"/>
                <w:left w:val="nil"/>
                <w:bottom w:val="nil"/>
                <w:right w:val="nil"/>
                <w:between w:val="nil"/>
              </w:pBdr>
              <w:spacing w:line="240" w:lineRule="auto"/>
              <w:rPr>
                <w:sz w:val="24"/>
                <w:szCs w:val="24"/>
              </w:rPr>
            </w:pPr>
            <w:r>
              <w:rPr>
                <w:sz w:val="24"/>
                <w:szCs w:val="24"/>
              </w:rPr>
              <w:t>Please list the main room number and not enclaves.</w:t>
            </w:r>
          </w:p>
        </w:tc>
      </w:tr>
      <w:tr w:rsidR="00D62C62" w14:paraId="72DA9703" w14:textId="77777777">
        <w:tc>
          <w:tcPr>
            <w:tcW w:w="2040" w:type="dxa"/>
            <w:shd w:val="clear" w:color="auto" w:fill="B7B7B7"/>
            <w:tcMar>
              <w:top w:w="100" w:type="dxa"/>
              <w:left w:w="100" w:type="dxa"/>
              <w:bottom w:w="100" w:type="dxa"/>
              <w:right w:w="100" w:type="dxa"/>
            </w:tcMar>
          </w:tcPr>
          <w:p w14:paraId="2A3099DD" w14:textId="77777777" w:rsidR="00D62C62" w:rsidRDefault="00C11176">
            <w:pPr>
              <w:widowControl w:val="0"/>
              <w:pBdr>
                <w:top w:val="nil"/>
                <w:left w:val="nil"/>
                <w:bottom w:val="nil"/>
                <w:right w:val="nil"/>
                <w:between w:val="nil"/>
              </w:pBdr>
              <w:spacing w:line="240" w:lineRule="auto"/>
              <w:jc w:val="center"/>
              <w:rPr>
                <w:sz w:val="24"/>
                <w:szCs w:val="24"/>
              </w:rPr>
            </w:pPr>
            <w:r>
              <w:rPr>
                <w:sz w:val="24"/>
                <w:szCs w:val="24"/>
              </w:rPr>
              <w:t>Biological hazardous Material</w:t>
            </w:r>
          </w:p>
        </w:tc>
        <w:tc>
          <w:tcPr>
            <w:tcW w:w="6600" w:type="dxa"/>
            <w:shd w:val="clear" w:color="auto" w:fill="auto"/>
            <w:tcMar>
              <w:top w:w="100" w:type="dxa"/>
              <w:left w:w="100" w:type="dxa"/>
              <w:bottom w:w="100" w:type="dxa"/>
              <w:right w:w="100" w:type="dxa"/>
            </w:tcMar>
          </w:tcPr>
          <w:p w14:paraId="258B7A2B" w14:textId="77777777" w:rsidR="00D62C62" w:rsidRDefault="00C11176">
            <w:pPr>
              <w:widowControl w:val="0"/>
              <w:pBdr>
                <w:top w:val="nil"/>
                <w:left w:val="nil"/>
                <w:bottom w:val="nil"/>
                <w:right w:val="nil"/>
                <w:between w:val="nil"/>
              </w:pBdr>
              <w:spacing w:line="240" w:lineRule="auto"/>
              <w:rPr>
                <w:sz w:val="24"/>
                <w:szCs w:val="24"/>
              </w:rPr>
            </w:pPr>
            <w:r>
              <w:rPr>
                <w:sz w:val="24"/>
                <w:szCs w:val="24"/>
              </w:rPr>
              <w:t>List all biohazardous materials used in the laboratory.</w:t>
            </w:r>
          </w:p>
        </w:tc>
      </w:tr>
      <w:tr w:rsidR="00D62C62" w14:paraId="19E0FC4E" w14:textId="77777777">
        <w:tc>
          <w:tcPr>
            <w:tcW w:w="2040" w:type="dxa"/>
            <w:shd w:val="clear" w:color="auto" w:fill="B7B7B7"/>
            <w:tcMar>
              <w:top w:w="100" w:type="dxa"/>
              <w:left w:w="100" w:type="dxa"/>
              <w:bottom w:w="100" w:type="dxa"/>
              <w:right w:w="100" w:type="dxa"/>
            </w:tcMar>
          </w:tcPr>
          <w:p w14:paraId="46E054A9" w14:textId="77777777" w:rsidR="00D62C62" w:rsidRDefault="00C11176">
            <w:pPr>
              <w:widowControl w:val="0"/>
              <w:pBdr>
                <w:top w:val="nil"/>
                <w:left w:val="nil"/>
                <w:bottom w:val="nil"/>
                <w:right w:val="nil"/>
                <w:between w:val="nil"/>
              </w:pBdr>
              <w:spacing w:line="240" w:lineRule="auto"/>
              <w:jc w:val="center"/>
              <w:rPr>
                <w:sz w:val="24"/>
                <w:szCs w:val="24"/>
              </w:rPr>
            </w:pPr>
            <w:r>
              <w:rPr>
                <w:sz w:val="24"/>
                <w:szCs w:val="24"/>
              </w:rPr>
              <w:t>PI Contact</w:t>
            </w:r>
          </w:p>
          <w:p w14:paraId="271CB9ED" w14:textId="77777777" w:rsidR="00D62C62" w:rsidRDefault="00C11176">
            <w:pPr>
              <w:widowControl w:val="0"/>
              <w:pBdr>
                <w:top w:val="nil"/>
                <w:left w:val="nil"/>
                <w:bottom w:val="nil"/>
                <w:right w:val="nil"/>
                <w:between w:val="nil"/>
              </w:pBdr>
              <w:spacing w:line="240" w:lineRule="auto"/>
              <w:jc w:val="center"/>
              <w:rPr>
                <w:sz w:val="24"/>
                <w:szCs w:val="24"/>
              </w:rPr>
            </w:pPr>
            <w:r>
              <w:rPr>
                <w:sz w:val="24"/>
                <w:szCs w:val="24"/>
              </w:rPr>
              <w:t>Name/Phone #</w:t>
            </w:r>
          </w:p>
        </w:tc>
        <w:tc>
          <w:tcPr>
            <w:tcW w:w="6600" w:type="dxa"/>
            <w:shd w:val="clear" w:color="auto" w:fill="auto"/>
            <w:tcMar>
              <w:top w:w="100" w:type="dxa"/>
              <w:left w:w="100" w:type="dxa"/>
              <w:bottom w:w="100" w:type="dxa"/>
              <w:right w:w="100" w:type="dxa"/>
            </w:tcMar>
          </w:tcPr>
          <w:p w14:paraId="14158D78" w14:textId="77777777" w:rsidR="00D62C62" w:rsidRDefault="00C11176">
            <w:pPr>
              <w:widowControl w:val="0"/>
              <w:pBdr>
                <w:top w:val="nil"/>
                <w:left w:val="nil"/>
                <w:bottom w:val="nil"/>
                <w:right w:val="nil"/>
                <w:between w:val="nil"/>
              </w:pBdr>
              <w:spacing w:line="240" w:lineRule="auto"/>
              <w:rPr>
                <w:sz w:val="24"/>
                <w:szCs w:val="24"/>
              </w:rPr>
            </w:pPr>
            <w:r>
              <w:rPr>
                <w:sz w:val="24"/>
                <w:szCs w:val="24"/>
              </w:rPr>
              <w:t>Principal Investigator’s full name and phone number(s) as appropriate</w:t>
            </w:r>
          </w:p>
        </w:tc>
      </w:tr>
      <w:tr w:rsidR="00D62C62" w14:paraId="2716A1E9" w14:textId="77777777">
        <w:tc>
          <w:tcPr>
            <w:tcW w:w="2040" w:type="dxa"/>
            <w:shd w:val="clear" w:color="auto" w:fill="B7B7B7"/>
            <w:tcMar>
              <w:top w:w="100" w:type="dxa"/>
              <w:left w:w="100" w:type="dxa"/>
              <w:bottom w:w="100" w:type="dxa"/>
              <w:right w:w="100" w:type="dxa"/>
            </w:tcMar>
          </w:tcPr>
          <w:p w14:paraId="673BE94A" w14:textId="77777777" w:rsidR="00D62C62" w:rsidRDefault="00C11176">
            <w:pPr>
              <w:widowControl w:val="0"/>
              <w:pBdr>
                <w:top w:val="nil"/>
                <w:left w:val="nil"/>
                <w:bottom w:val="nil"/>
                <w:right w:val="nil"/>
                <w:between w:val="nil"/>
              </w:pBdr>
              <w:spacing w:line="240" w:lineRule="auto"/>
              <w:jc w:val="center"/>
              <w:rPr>
                <w:sz w:val="24"/>
                <w:szCs w:val="24"/>
              </w:rPr>
            </w:pPr>
            <w:r>
              <w:rPr>
                <w:sz w:val="24"/>
                <w:szCs w:val="24"/>
              </w:rPr>
              <w:t>Training Requirements</w:t>
            </w:r>
          </w:p>
        </w:tc>
        <w:tc>
          <w:tcPr>
            <w:tcW w:w="6600" w:type="dxa"/>
            <w:shd w:val="clear" w:color="auto" w:fill="auto"/>
            <w:tcMar>
              <w:top w:w="100" w:type="dxa"/>
              <w:left w:w="100" w:type="dxa"/>
              <w:bottom w:w="100" w:type="dxa"/>
              <w:right w:w="100" w:type="dxa"/>
            </w:tcMar>
          </w:tcPr>
          <w:p w14:paraId="0071BB7D" w14:textId="77777777" w:rsidR="00D62C62" w:rsidRDefault="00C11176">
            <w:pPr>
              <w:widowControl w:val="0"/>
              <w:pBdr>
                <w:top w:val="nil"/>
                <w:left w:val="nil"/>
                <w:bottom w:val="nil"/>
                <w:right w:val="nil"/>
                <w:between w:val="nil"/>
              </w:pBdr>
              <w:spacing w:line="240" w:lineRule="auto"/>
              <w:rPr>
                <w:sz w:val="24"/>
                <w:szCs w:val="24"/>
              </w:rPr>
            </w:pPr>
            <w:r>
              <w:rPr>
                <w:sz w:val="24"/>
                <w:szCs w:val="24"/>
              </w:rPr>
              <w:t>The standard response is indicated; however; if the lab is also working with:</w:t>
            </w:r>
          </w:p>
          <w:p w14:paraId="26326AB3" w14:textId="77777777" w:rsidR="00D62C62" w:rsidRDefault="00C11176">
            <w:pPr>
              <w:widowControl w:val="0"/>
              <w:numPr>
                <w:ilvl w:val="0"/>
                <w:numId w:val="2"/>
              </w:numPr>
              <w:pBdr>
                <w:top w:val="nil"/>
                <w:left w:val="nil"/>
                <w:bottom w:val="nil"/>
                <w:right w:val="nil"/>
                <w:between w:val="nil"/>
              </w:pBdr>
              <w:spacing w:line="240" w:lineRule="auto"/>
              <w:rPr>
                <w:sz w:val="24"/>
                <w:szCs w:val="24"/>
              </w:rPr>
            </w:pPr>
            <w:r>
              <w:rPr>
                <w:sz w:val="24"/>
                <w:szCs w:val="24"/>
              </w:rPr>
              <w:t xml:space="preserve">Human cell lines or human blood products- Add “Bloodborne Pathogen” training. </w:t>
            </w:r>
          </w:p>
          <w:p w14:paraId="77342905" w14:textId="77777777" w:rsidR="00D62C62" w:rsidRDefault="00C11176">
            <w:pPr>
              <w:widowControl w:val="0"/>
              <w:numPr>
                <w:ilvl w:val="0"/>
                <w:numId w:val="2"/>
              </w:numPr>
              <w:pBdr>
                <w:top w:val="nil"/>
                <w:left w:val="nil"/>
                <w:bottom w:val="nil"/>
                <w:right w:val="nil"/>
                <w:between w:val="nil"/>
              </w:pBdr>
              <w:spacing w:line="240" w:lineRule="auto"/>
              <w:rPr>
                <w:sz w:val="24"/>
                <w:szCs w:val="24"/>
              </w:rPr>
            </w:pPr>
            <w:r>
              <w:rPr>
                <w:sz w:val="24"/>
                <w:szCs w:val="24"/>
              </w:rPr>
              <w:t>Add other statements as appropriate</w:t>
            </w:r>
          </w:p>
        </w:tc>
      </w:tr>
      <w:tr w:rsidR="00D62C62" w14:paraId="77ED913A" w14:textId="77777777">
        <w:tc>
          <w:tcPr>
            <w:tcW w:w="2040" w:type="dxa"/>
            <w:shd w:val="clear" w:color="auto" w:fill="B7B7B7"/>
            <w:tcMar>
              <w:top w:w="100" w:type="dxa"/>
              <w:left w:w="100" w:type="dxa"/>
              <w:bottom w:w="100" w:type="dxa"/>
              <w:right w:w="100" w:type="dxa"/>
            </w:tcMar>
          </w:tcPr>
          <w:p w14:paraId="2A4E37E5" w14:textId="77777777" w:rsidR="00D62C62" w:rsidRDefault="00C11176">
            <w:pPr>
              <w:widowControl w:val="0"/>
              <w:pBdr>
                <w:top w:val="nil"/>
                <w:left w:val="nil"/>
                <w:bottom w:val="nil"/>
                <w:right w:val="nil"/>
                <w:between w:val="nil"/>
              </w:pBdr>
              <w:spacing w:line="240" w:lineRule="auto"/>
              <w:jc w:val="center"/>
              <w:rPr>
                <w:sz w:val="24"/>
                <w:szCs w:val="24"/>
              </w:rPr>
            </w:pPr>
            <w:r>
              <w:rPr>
                <w:sz w:val="24"/>
                <w:szCs w:val="24"/>
              </w:rPr>
              <w:t>Date</w:t>
            </w:r>
          </w:p>
        </w:tc>
        <w:tc>
          <w:tcPr>
            <w:tcW w:w="6600" w:type="dxa"/>
            <w:shd w:val="clear" w:color="auto" w:fill="auto"/>
            <w:tcMar>
              <w:top w:w="100" w:type="dxa"/>
              <w:left w:w="100" w:type="dxa"/>
              <w:bottom w:w="100" w:type="dxa"/>
              <w:right w:w="100" w:type="dxa"/>
            </w:tcMar>
          </w:tcPr>
          <w:p w14:paraId="15C31446" w14:textId="77777777" w:rsidR="00D62C62" w:rsidRDefault="00C11176">
            <w:pPr>
              <w:widowControl w:val="0"/>
              <w:pBdr>
                <w:top w:val="nil"/>
                <w:left w:val="nil"/>
                <w:bottom w:val="nil"/>
                <w:right w:val="nil"/>
                <w:between w:val="nil"/>
              </w:pBdr>
              <w:spacing w:line="240" w:lineRule="auto"/>
              <w:rPr>
                <w:sz w:val="24"/>
                <w:szCs w:val="24"/>
              </w:rPr>
            </w:pPr>
            <w:r>
              <w:rPr>
                <w:sz w:val="24"/>
                <w:szCs w:val="24"/>
              </w:rPr>
              <w:t>Date when updated. Check periodically to ensure all RG2 or higher materials are listed. If you update the signage be sure the UMKC IBC have approved of the use of all agents listed.</w:t>
            </w:r>
          </w:p>
        </w:tc>
      </w:tr>
    </w:tbl>
    <w:p w14:paraId="6FE94911" w14:textId="77777777" w:rsidR="00D62C62" w:rsidRDefault="00D62C62">
      <w:pPr>
        <w:ind w:left="720"/>
        <w:rPr>
          <w:sz w:val="24"/>
          <w:szCs w:val="24"/>
        </w:rPr>
      </w:pPr>
    </w:p>
    <w:p w14:paraId="63A4F9B3" w14:textId="77777777" w:rsidR="00D62C62" w:rsidRDefault="00D62C62">
      <w:pPr>
        <w:ind w:left="720"/>
        <w:rPr>
          <w:sz w:val="24"/>
          <w:szCs w:val="24"/>
        </w:rPr>
      </w:pPr>
    </w:p>
    <w:p w14:paraId="4B0C30DA" w14:textId="77777777" w:rsidR="00D62C62" w:rsidRDefault="00D62C62">
      <w:pPr>
        <w:ind w:left="720"/>
        <w:rPr>
          <w:sz w:val="24"/>
          <w:szCs w:val="24"/>
        </w:rPr>
      </w:pPr>
    </w:p>
    <w:p w14:paraId="2DBAF975" w14:textId="77777777" w:rsidR="00D62C62" w:rsidRDefault="00D62C62">
      <w:pPr>
        <w:ind w:left="720"/>
        <w:rPr>
          <w:sz w:val="24"/>
          <w:szCs w:val="24"/>
        </w:rPr>
      </w:pPr>
    </w:p>
    <w:p w14:paraId="7900C44F" w14:textId="77777777" w:rsidR="00D62C62" w:rsidRDefault="00D62C62">
      <w:pPr>
        <w:ind w:left="720"/>
        <w:rPr>
          <w:sz w:val="24"/>
          <w:szCs w:val="24"/>
        </w:rPr>
      </w:pPr>
    </w:p>
    <w:p w14:paraId="2D77FD7E" w14:textId="77777777" w:rsidR="00D62C62" w:rsidRDefault="00D62C62">
      <w:pPr>
        <w:ind w:left="720"/>
        <w:rPr>
          <w:sz w:val="24"/>
          <w:szCs w:val="24"/>
        </w:rPr>
      </w:pPr>
    </w:p>
    <w:p w14:paraId="6F4488BD" w14:textId="77777777" w:rsidR="00D62C62" w:rsidRDefault="00C11176">
      <w:pPr>
        <w:ind w:left="720"/>
        <w:jc w:val="center"/>
        <w:rPr>
          <w:b/>
          <w:sz w:val="60"/>
          <w:szCs w:val="60"/>
        </w:rPr>
      </w:pPr>
      <w:r>
        <w:rPr>
          <w:b/>
          <w:sz w:val="60"/>
          <w:szCs w:val="60"/>
        </w:rPr>
        <w:t>BIOLOGICAL HAZARDS</w:t>
      </w:r>
    </w:p>
    <w:p w14:paraId="333E9CD1" w14:textId="77777777" w:rsidR="00D62C62" w:rsidRDefault="00C11176">
      <w:pPr>
        <w:ind w:left="720"/>
        <w:jc w:val="center"/>
        <w:rPr>
          <w:b/>
          <w:sz w:val="40"/>
          <w:szCs w:val="40"/>
        </w:rPr>
      </w:pPr>
      <w:r>
        <w:rPr>
          <w:b/>
          <w:sz w:val="40"/>
          <w:szCs w:val="40"/>
        </w:rPr>
        <w:t>Admittance to Authorized Personnel Only</w:t>
      </w:r>
    </w:p>
    <w:p w14:paraId="0412D5F8" w14:textId="4D48E1F1" w:rsidR="00D62C62" w:rsidRPr="004473EF" w:rsidRDefault="00C11176">
      <w:pPr>
        <w:ind w:left="720"/>
        <w:jc w:val="center"/>
        <w:rPr>
          <w:b/>
          <w:color w:val="F2DBDB" w:themeColor="accent2" w:themeTint="33"/>
          <w:sz w:val="40"/>
          <w:szCs w:val="40"/>
        </w:rPr>
      </w:pPr>
      <w:sdt>
        <w:sdtPr>
          <w:rPr>
            <w:color w:val="F2DBDB" w:themeColor="accent2" w:themeTint="33"/>
            <w:sz w:val="56"/>
            <w:szCs w:val="56"/>
            <w:highlight w:val="red"/>
          </w:rPr>
          <w:alias w:val="Biosafety Level"/>
          <w:id w:val="-1741977222"/>
          <w:dropDownList>
            <w:listItem w:displayText="BSL 1" w:value="BSL 1"/>
            <w:listItem w:displayText="BSL 2" w:value="BSL 2"/>
          </w:dropDownList>
        </w:sdtPr>
        <w:sdtEndPr>
          <w:rPr>
            <w:color w:val="F2DBDB" w:themeColor="accent2" w:themeTint="33"/>
          </w:rPr>
        </w:sdtEndPr>
        <w:sdtContent>
          <w:r>
            <w:rPr>
              <w:color w:val="F2DBDB" w:themeColor="accent2" w:themeTint="33"/>
              <w:sz w:val="56"/>
              <w:szCs w:val="56"/>
              <w:highlight w:val="red"/>
            </w:rPr>
            <w:t>BSL 2</w:t>
          </w:r>
        </w:sdtContent>
      </w:sdt>
    </w:p>
    <w:p w14:paraId="61A74EFA" w14:textId="77777777" w:rsidR="00D62C62" w:rsidRDefault="00D62C62">
      <w:pPr>
        <w:ind w:left="720"/>
        <w:jc w:val="center"/>
        <w:rPr>
          <w:b/>
          <w:sz w:val="40"/>
          <w:szCs w:val="40"/>
        </w:rPr>
      </w:pPr>
    </w:p>
    <w:tbl>
      <w:tblPr>
        <w:tblStyle w:val="a0"/>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3120"/>
        <w:gridCol w:w="1485"/>
        <w:gridCol w:w="2070"/>
      </w:tblGrid>
      <w:tr w:rsidR="00D62C62" w14:paraId="1FDB56AE" w14:textId="77777777">
        <w:tc>
          <w:tcPr>
            <w:tcW w:w="1965" w:type="dxa"/>
            <w:shd w:val="clear" w:color="auto" w:fill="auto"/>
            <w:tcMar>
              <w:top w:w="100" w:type="dxa"/>
              <w:left w:w="100" w:type="dxa"/>
              <w:bottom w:w="100" w:type="dxa"/>
              <w:right w:w="100" w:type="dxa"/>
            </w:tcMar>
          </w:tcPr>
          <w:p w14:paraId="6A8DBC63" w14:textId="77777777" w:rsidR="00D62C62" w:rsidRDefault="00C11176">
            <w:pPr>
              <w:widowControl w:val="0"/>
              <w:pBdr>
                <w:top w:val="nil"/>
                <w:left w:val="nil"/>
                <w:bottom w:val="nil"/>
                <w:right w:val="nil"/>
                <w:between w:val="nil"/>
              </w:pBdr>
              <w:spacing w:line="240" w:lineRule="auto"/>
              <w:rPr>
                <w:b/>
                <w:sz w:val="26"/>
                <w:szCs w:val="26"/>
              </w:rPr>
            </w:pPr>
            <w:r>
              <w:rPr>
                <w:b/>
                <w:sz w:val="26"/>
                <w:szCs w:val="26"/>
              </w:rPr>
              <w:t>Building</w:t>
            </w:r>
          </w:p>
        </w:tc>
        <w:tc>
          <w:tcPr>
            <w:tcW w:w="3120" w:type="dxa"/>
            <w:shd w:val="clear" w:color="auto" w:fill="auto"/>
            <w:tcMar>
              <w:top w:w="100" w:type="dxa"/>
              <w:left w:w="100" w:type="dxa"/>
              <w:bottom w:w="100" w:type="dxa"/>
              <w:right w:w="100" w:type="dxa"/>
            </w:tcMar>
          </w:tcPr>
          <w:p w14:paraId="5A810D90" w14:textId="77777777" w:rsidR="00D62C62" w:rsidRDefault="00D62C62">
            <w:pPr>
              <w:widowControl w:val="0"/>
              <w:pBdr>
                <w:top w:val="nil"/>
                <w:left w:val="nil"/>
                <w:bottom w:val="nil"/>
                <w:right w:val="nil"/>
                <w:between w:val="nil"/>
              </w:pBdr>
              <w:spacing w:line="240" w:lineRule="auto"/>
              <w:rPr>
                <w:b/>
                <w:sz w:val="26"/>
                <w:szCs w:val="26"/>
              </w:rPr>
            </w:pPr>
          </w:p>
        </w:tc>
        <w:tc>
          <w:tcPr>
            <w:tcW w:w="1485" w:type="dxa"/>
            <w:shd w:val="clear" w:color="auto" w:fill="auto"/>
            <w:tcMar>
              <w:top w:w="100" w:type="dxa"/>
              <w:left w:w="100" w:type="dxa"/>
              <w:bottom w:w="100" w:type="dxa"/>
              <w:right w:w="100" w:type="dxa"/>
            </w:tcMar>
          </w:tcPr>
          <w:p w14:paraId="23F220DC" w14:textId="77777777" w:rsidR="00D62C62" w:rsidRDefault="00C11176">
            <w:pPr>
              <w:widowControl w:val="0"/>
              <w:pBdr>
                <w:top w:val="nil"/>
                <w:left w:val="nil"/>
                <w:bottom w:val="nil"/>
                <w:right w:val="nil"/>
                <w:between w:val="nil"/>
              </w:pBdr>
              <w:spacing w:line="240" w:lineRule="auto"/>
              <w:rPr>
                <w:b/>
                <w:sz w:val="26"/>
                <w:szCs w:val="26"/>
              </w:rPr>
            </w:pPr>
            <w:r>
              <w:rPr>
                <w:b/>
                <w:sz w:val="26"/>
                <w:szCs w:val="26"/>
              </w:rPr>
              <w:t>Room</w:t>
            </w:r>
          </w:p>
        </w:tc>
        <w:tc>
          <w:tcPr>
            <w:tcW w:w="2070" w:type="dxa"/>
            <w:shd w:val="clear" w:color="auto" w:fill="auto"/>
            <w:tcMar>
              <w:top w:w="100" w:type="dxa"/>
              <w:left w:w="100" w:type="dxa"/>
              <w:bottom w:w="100" w:type="dxa"/>
              <w:right w:w="100" w:type="dxa"/>
            </w:tcMar>
          </w:tcPr>
          <w:p w14:paraId="1AE35FB5" w14:textId="77777777" w:rsidR="00D62C62" w:rsidRDefault="00D62C62">
            <w:pPr>
              <w:widowControl w:val="0"/>
              <w:pBdr>
                <w:top w:val="nil"/>
                <w:left w:val="nil"/>
                <w:bottom w:val="nil"/>
                <w:right w:val="nil"/>
                <w:between w:val="nil"/>
              </w:pBdr>
              <w:spacing w:line="240" w:lineRule="auto"/>
              <w:rPr>
                <w:b/>
                <w:sz w:val="26"/>
                <w:szCs w:val="26"/>
              </w:rPr>
            </w:pPr>
          </w:p>
        </w:tc>
      </w:tr>
    </w:tbl>
    <w:p w14:paraId="3C992654" w14:textId="77777777" w:rsidR="00D62C62" w:rsidRDefault="00D62C62">
      <w:pPr>
        <w:rPr>
          <w:sz w:val="24"/>
          <w:szCs w:val="24"/>
        </w:rPr>
      </w:pPr>
    </w:p>
    <w:p w14:paraId="5A604B8A" w14:textId="77777777" w:rsidR="00D62C62" w:rsidRDefault="00C11176">
      <w:pPr>
        <w:ind w:left="720"/>
        <w:jc w:val="center"/>
        <w:rPr>
          <w:sz w:val="24"/>
          <w:szCs w:val="24"/>
        </w:rPr>
      </w:pPr>
      <w:r>
        <w:rPr>
          <w:noProof/>
          <w:sz w:val="24"/>
          <w:szCs w:val="24"/>
        </w:rPr>
        <w:drawing>
          <wp:inline distT="114300" distB="114300" distL="114300" distR="114300" wp14:anchorId="5F42814D" wp14:editId="15674BD4">
            <wp:extent cx="2114550" cy="2466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3263" t="6720" r="13122" b="7227"/>
                    <a:stretch>
                      <a:fillRect/>
                    </a:stretch>
                  </pic:blipFill>
                  <pic:spPr>
                    <a:xfrm>
                      <a:off x="0" y="0"/>
                      <a:ext cx="2114550" cy="2466975"/>
                    </a:xfrm>
                    <a:prstGeom prst="rect">
                      <a:avLst/>
                    </a:prstGeom>
                    <a:ln/>
                  </pic:spPr>
                </pic:pic>
              </a:graphicData>
            </a:graphic>
          </wp:inline>
        </w:drawing>
      </w:r>
    </w:p>
    <w:p w14:paraId="3B3EE3F8" w14:textId="77777777" w:rsidR="00D62C62" w:rsidRDefault="00D62C62">
      <w:pPr>
        <w:ind w:left="720"/>
        <w:rPr>
          <w:sz w:val="24"/>
          <w:szCs w:val="24"/>
        </w:rPr>
      </w:pPr>
    </w:p>
    <w:p w14:paraId="76BC7E14" w14:textId="77777777" w:rsidR="00D62C62" w:rsidRDefault="00D62C62">
      <w:pPr>
        <w:ind w:left="720"/>
        <w:jc w:val="center"/>
        <w:rPr>
          <w:sz w:val="24"/>
          <w:szCs w:val="24"/>
        </w:rPr>
      </w:pPr>
    </w:p>
    <w:tbl>
      <w:tblPr>
        <w:tblStyle w:val="a1"/>
        <w:tblW w:w="11250" w:type="dxa"/>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7725"/>
      </w:tblGrid>
      <w:tr w:rsidR="00D62C62" w14:paraId="796882C8" w14:textId="77777777">
        <w:tc>
          <w:tcPr>
            <w:tcW w:w="3525" w:type="dxa"/>
            <w:shd w:val="clear" w:color="auto" w:fill="auto"/>
            <w:tcMar>
              <w:top w:w="100" w:type="dxa"/>
              <w:left w:w="100" w:type="dxa"/>
              <w:bottom w:w="100" w:type="dxa"/>
              <w:right w:w="100" w:type="dxa"/>
            </w:tcMar>
          </w:tcPr>
          <w:p w14:paraId="383DAF11" w14:textId="77777777" w:rsidR="00D62C62" w:rsidRDefault="00C11176">
            <w:pPr>
              <w:widowControl w:val="0"/>
              <w:pBdr>
                <w:top w:val="nil"/>
                <w:left w:val="nil"/>
                <w:bottom w:val="nil"/>
                <w:right w:val="nil"/>
                <w:between w:val="nil"/>
              </w:pBdr>
              <w:spacing w:line="240" w:lineRule="auto"/>
              <w:rPr>
                <w:b/>
                <w:sz w:val="30"/>
                <w:szCs w:val="30"/>
              </w:rPr>
            </w:pPr>
            <w:r>
              <w:rPr>
                <w:b/>
                <w:sz w:val="30"/>
                <w:szCs w:val="30"/>
              </w:rPr>
              <w:t>BIOLOGICAL HAZARDOUS  MATERIAL(s):</w:t>
            </w:r>
          </w:p>
        </w:tc>
        <w:tc>
          <w:tcPr>
            <w:tcW w:w="7725" w:type="dxa"/>
            <w:shd w:val="clear" w:color="auto" w:fill="auto"/>
            <w:tcMar>
              <w:top w:w="100" w:type="dxa"/>
              <w:left w:w="100" w:type="dxa"/>
              <w:bottom w:w="100" w:type="dxa"/>
              <w:right w:w="100" w:type="dxa"/>
            </w:tcMar>
          </w:tcPr>
          <w:p w14:paraId="3171E4EF" w14:textId="77777777" w:rsidR="00D62C62" w:rsidRDefault="00D62C62">
            <w:pPr>
              <w:widowControl w:val="0"/>
              <w:pBdr>
                <w:top w:val="nil"/>
                <w:left w:val="nil"/>
                <w:bottom w:val="nil"/>
                <w:right w:val="nil"/>
                <w:between w:val="nil"/>
              </w:pBdr>
              <w:spacing w:line="240" w:lineRule="auto"/>
              <w:rPr>
                <w:sz w:val="24"/>
                <w:szCs w:val="24"/>
              </w:rPr>
            </w:pPr>
          </w:p>
        </w:tc>
      </w:tr>
      <w:tr w:rsidR="00D62C62" w14:paraId="3EAECCAC" w14:textId="77777777">
        <w:tc>
          <w:tcPr>
            <w:tcW w:w="3525" w:type="dxa"/>
            <w:shd w:val="clear" w:color="auto" w:fill="auto"/>
            <w:tcMar>
              <w:top w:w="100" w:type="dxa"/>
              <w:left w:w="100" w:type="dxa"/>
              <w:bottom w:w="100" w:type="dxa"/>
              <w:right w:w="100" w:type="dxa"/>
            </w:tcMar>
          </w:tcPr>
          <w:p w14:paraId="396E2A51" w14:textId="77777777" w:rsidR="00D62C62" w:rsidRDefault="00C11176">
            <w:pPr>
              <w:widowControl w:val="0"/>
              <w:pBdr>
                <w:top w:val="nil"/>
                <w:left w:val="nil"/>
                <w:bottom w:val="nil"/>
                <w:right w:val="nil"/>
                <w:between w:val="nil"/>
              </w:pBdr>
              <w:spacing w:line="240" w:lineRule="auto"/>
              <w:rPr>
                <w:b/>
                <w:sz w:val="30"/>
                <w:szCs w:val="30"/>
              </w:rPr>
            </w:pPr>
            <w:r>
              <w:rPr>
                <w:b/>
                <w:sz w:val="30"/>
                <w:szCs w:val="30"/>
              </w:rPr>
              <w:t>Investigator(s)</w:t>
            </w:r>
          </w:p>
          <w:p w14:paraId="525A4269" w14:textId="77777777" w:rsidR="00D62C62" w:rsidRDefault="00C11176">
            <w:pPr>
              <w:widowControl w:val="0"/>
              <w:pBdr>
                <w:top w:val="nil"/>
                <w:left w:val="nil"/>
                <w:bottom w:val="nil"/>
                <w:right w:val="nil"/>
                <w:between w:val="nil"/>
              </w:pBdr>
              <w:spacing w:line="240" w:lineRule="auto"/>
              <w:rPr>
                <w:b/>
                <w:sz w:val="30"/>
                <w:szCs w:val="30"/>
              </w:rPr>
            </w:pPr>
            <w:r>
              <w:rPr>
                <w:b/>
                <w:sz w:val="30"/>
                <w:szCs w:val="30"/>
              </w:rPr>
              <w:t>Name(s) + Phone #(s):</w:t>
            </w:r>
          </w:p>
        </w:tc>
        <w:tc>
          <w:tcPr>
            <w:tcW w:w="7725" w:type="dxa"/>
            <w:shd w:val="clear" w:color="auto" w:fill="auto"/>
            <w:tcMar>
              <w:top w:w="100" w:type="dxa"/>
              <w:left w:w="100" w:type="dxa"/>
              <w:bottom w:w="100" w:type="dxa"/>
              <w:right w:w="100" w:type="dxa"/>
            </w:tcMar>
          </w:tcPr>
          <w:p w14:paraId="6BB29FF1" w14:textId="77777777" w:rsidR="00D62C62" w:rsidRDefault="00D62C62">
            <w:pPr>
              <w:widowControl w:val="0"/>
              <w:pBdr>
                <w:top w:val="nil"/>
                <w:left w:val="nil"/>
                <w:bottom w:val="nil"/>
                <w:right w:val="nil"/>
                <w:between w:val="nil"/>
              </w:pBdr>
              <w:spacing w:line="240" w:lineRule="auto"/>
              <w:rPr>
                <w:sz w:val="24"/>
                <w:szCs w:val="24"/>
              </w:rPr>
            </w:pPr>
          </w:p>
        </w:tc>
      </w:tr>
      <w:tr w:rsidR="00D62C62" w14:paraId="74A3DAEB" w14:textId="77777777">
        <w:tc>
          <w:tcPr>
            <w:tcW w:w="3525" w:type="dxa"/>
            <w:shd w:val="clear" w:color="auto" w:fill="auto"/>
            <w:tcMar>
              <w:top w:w="100" w:type="dxa"/>
              <w:left w:w="100" w:type="dxa"/>
              <w:bottom w:w="100" w:type="dxa"/>
              <w:right w:w="100" w:type="dxa"/>
            </w:tcMar>
          </w:tcPr>
          <w:p w14:paraId="52EEC085" w14:textId="77777777" w:rsidR="00D62C62" w:rsidRDefault="00C11176">
            <w:pPr>
              <w:widowControl w:val="0"/>
              <w:pBdr>
                <w:top w:val="nil"/>
                <w:left w:val="nil"/>
                <w:bottom w:val="nil"/>
                <w:right w:val="nil"/>
                <w:between w:val="nil"/>
              </w:pBdr>
              <w:spacing w:line="240" w:lineRule="auto"/>
              <w:rPr>
                <w:b/>
                <w:sz w:val="30"/>
                <w:szCs w:val="30"/>
              </w:rPr>
            </w:pPr>
            <w:r>
              <w:rPr>
                <w:b/>
                <w:sz w:val="30"/>
                <w:szCs w:val="30"/>
              </w:rPr>
              <w:t>Training Requirements:</w:t>
            </w:r>
          </w:p>
        </w:tc>
        <w:tc>
          <w:tcPr>
            <w:tcW w:w="7725" w:type="dxa"/>
            <w:shd w:val="clear" w:color="auto" w:fill="auto"/>
            <w:tcMar>
              <w:top w:w="100" w:type="dxa"/>
              <w:left w:w="100" w:type="dxa"/>
              <w:bottom w:w="100" w:type="dxa"/>
              <w:right w:w="100" w:type="dxa"/>
            </w:tcMar>
          </w:tcPr>
          <w:p w14:paraId="2C5C8695" w14:textId="77777777" w:rsidR="00D62C62" w:rsidRDefault="00C11176">
            <w:pPr>
              <w:widowControl w:val="0"/>
              <w:pBdr>
                <w:top w:val="nil"/>
                <w:left w:val="nil"/>
                <w:bottom w:val="nil"/>
                <w:right w:val="nil"/>
                <w:between w:val="nil"/>
              </w:pBdr>
              <w:spacing w:line="240" w:lineRule="auto"/>
              <w:rPr>
                <w:b/>
                <w:sz w:val="24"/>
                <w:szCs w:val="24"/>
              </w:rPr>
            </w:pPr>
            <w:r>
              <w:rPr>
                <w:b/>
                <w:sz w:val="24"/>
                <w:szCs w:val="24"/>
              </w:rPr>
              <w:t>(UMKC Biosafety Trainings, Bloodborne Pathogens, Recombinant DNA, Biosafety Level 2 Infectious Agents)</w:t>
            </w:r>
          </w:p>
        </w:tc>
      </w:tr>
      <w:tr w:rsidR="00D62C62" w14:paraId="6075E49A" w14:textId="77777777">
        <w:tc>
          <w:tcPr>
            <w:tcW w:w="3525" w:type="dxa"/>
            <w:shd w:val="clear" w:color="auto" w:fill="auto"/>
            <w:tcMar>
              <w:top w:w="100" w:type="dxa"/>
              <w:left w:w="100" w:type="dxa"/>
              <w:bottom w:w="100" w:type="dxa"/>
              <w:right w:w="100" w:type="dxa"/>
            </w:tcMar>
          </w:tcPr>
          <w:p w14:paraId="4D124C93" w14:textId="77777777" w:rsidR="00D62C62" w:rsidRDefault="00C11176">
            <w:pPr>
              <w:widowControl w:val="0"/>
              <w:pBdr>
                <w:top w:val="nil"/>
                <w:left w:val="nil"/>
                <w:bottom w:val="nil"/>
                <w:right w:val="nil"/>
                <w:between w:val="nil"/>
              </w:pBdr>
              <w:spacing w:line="240" w:lineRule="auto"/>
              <w:rPr>
                <w:b/>
                <w:sz w:val="30"/>
                <w:szCs w:val="30"/>
              </w:rPr>
            </w:pPr>
            <w:r>
              <w:rPr>
                <w:b/>
                <w:sz w:val="30"/>
                <w:szCs w:val="30"/>
              </w:rPr>
              <w:t>Date Posted:</w:t>
            </w:r>
          </w:p>
        </w:tc>
        <w:tc>
          <w:tcPr>
            <w:tcW w:w="7725" w:type="dxa"/>
            <w:shd w:val="clear" w:color="auto" w:fill="auto"/>
            <w:tcMar>
              <w:top w:w="100" w:type="dxa"/>
              <w:left w:w="100" w:type="dxa"/>
              <w:bottom w:w="100" w:type="dxa"/>
              <w:right w:w="100" w:type="dxa"/>
            </w:tcMar>
          </w:tcPr>
          <w:p w14:paraId="5210901F" w14:textId="77777777" w:rsidR="00D62C62" w:rsidRDefault="00D62C62">
            <w:pPr>
              <w:widowControl w:val="0"/>
              <w:pBdr>
                <w:top w:val="nil"/>
                <w:left w:val="nil"/>
                <w:bottom w:val="nil"/>
                <w:right w:val="nil"/>
                <w:between w:val="nil"/>
              </w:pBdr>
              <w:spacing w:line="240" w:lineRule="auto"/>
              <w:rPr>
                <w:sz w:val="24"/>
                <w:szCs w:val="24"/>
              </w:rPr>
            </w:pPr>
          </w:p>
        </w:tc>
      </w:tr>
    </w:tbl>
    <w:p w14:paraId="25CFE501" w14:textId="77777777" w:rsidR="00D62C62" w:rsidRDefault="00D62C62">
      <w:pPr>
        <w:ind w:left="720"/>
        <w:rPr>
          <w:sz w:val="24"/>
          <w:szCs w:val="24"/>
        </w:rPr>
      </w:pPr>
    </w:p>
    <w:p w14:paraId="339110E9" w14:textId="77777777" w:rsidR="00D62C62" w:rsidRDefault="00D62C62">
      <w:pPr>
        <w:ind w:left="720"/>
        <w:rPr>
          <w:sz w:val="24"/>
          <w:szCs w:val="24"/>
        </w:rPr>
      </w:pPr>
    </w:p>
    <w:sectPr w:rsidR="00D62C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70F64"/>
    <w:multiLevelType w:val="multilevel"/>
    <w:tmpl w:val="5C824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992687"/>
    <w:multiLevelType w:val="multilevel"/>
    <w:tmpl w:val="97483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7966072">
    <w:abstractNumId w:val="1"/>
  </w:num>
  <w:num w:numId="2" w16cid:durableId="150864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62"/>
    <w:rsid w:val="004473EF"/>
    <w:rsid w:val="00C11176"/>
    <w:rsid w:val="00D6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0D77"/>
  <w15:docId w15:val="{A4400F9A-8566-420D-A9C1-90815510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Zoey</dc:creator>
  <cp:lastModifiedBy>Yi, Zoey</cp:lastModifiedBy>
  <cp:revision>5</cp:revision>
  <dcterms:created xsi:type="dcterms:W3CDTF">2024-02-08T14:58:00Z</dcterms:created>
  <dcterms:modified xsi:type="dcterms:W3CDTF">2024-02-08T14:58:00Z</dcterms:modified>
</cp:coreProperties>
</file>