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4B37" w14:textId="3AE34049" w:rsidR="005C363C" w:rsidRPr="006639BC" w:rsidRDefault="00A050A4" w:rsidP="00D41CAB">
      <w:pPr>
        <w:jc w:val="center"/>
      </w:pPr>
      <w:r w:rsidRPr="006639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605B7" wp14:editId="01922910">
                <wp:simplePos x="0" y="0"/>
                <wp:positionH relativeFrom="column">
                  <wp:posOffset>-390809</wp:posOffset>
                </wp:positionH>
                <wp:positionV relativeFrom="paragraph">
                  <wp:posOffset>-19050</wp:posOffset>
                </wp:positionV>
                <wp:extent cx="0" cy="91440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29EE2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-1.5pt" to="-30.75pt,7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WP5QEAABgEAAAOAAAAZHJzL2Uyb0RvYy54bWysU02P0zAQvSPxHyzfadJqQWzUdA9dFQ4I&#10;Knb5Aa4zbiz5S2PTpP+esdNmFxAHVnux7PG8N/Oex+u70Rp2Aozau5YvFzVn4KTvtDu2/Mfj7t1H&#10;zmISrhPGO2j5GSK/27x9sx5CAyvfe9MBMiJxsRlCy/uUQlNVUfZgRVz4AI4ulUcrEh3xWHUoBmK3&#10;plrV9Ydq8NgF9BJipOj9dMk3hV8pkOmbUhESMy2n3lJZsayHvFabtWiOKEKv5aUN8YIurNCOis5U&#10;9yIJ9hP1X1RWS/TRq7SQ3lZeKS2haCA1y/oPNQ+9CFC0kDkxzDbF16OVX097ZLpr+YozJyw90UNC&#10;oY99YlvvHBnoka2yT0OIDaVv3R4vpxj2mEWPCi1TRofPNALFBhLGxuLyeXYZxsTkFJQUvV3e3NR1&#10;eYFqoshUAWP6BN6yvGm50S4bIBpx+hITlaXUa0oOG8cGqnlbv69LWvRGdzttTL6MeDxsDbKToMff&#10;7bZP1Z6lEaFxxJvVTXrKLp0NTAW+gyJ/qO9JWZlMmGmFlODSMvtTmCg7wxS1MAMvreWR/hfwkp+h&#10;UKb2f8AzolT2Ls1gq53HyZjfq6fx2rKa8q8OTLqzBQffnctLF2to/IrCy1fJ8/38XOBPH3rzCwAA&#10;//8DAFBLAwQUAAYACAAAACEAifeYgN4AAAALAQAADwAAAGRycy9kb3ducmV2LnhtbEyPT0+DQBDF&#10;7yZ+h82YeGsXrFKDLE1TI8cmxT/xOIURiOwsYbcUv71jPOhtZt4vb97LNrPt1USj7xwbiJcRKOLK&#10;1R03Bl6enxb3oHxArrF3TAa+yMMmv7zIMK3dmQ80laFRYsI+RQNtCEOqta9asuiXbiAW7cONFoOs&#10;Y6PrEc9ibnt9E0WJttixfGhxoF1L1Wd5sgbI0mvxeNi+FfN+ty7iCd/3ZWLM9dW8fQAVaA5/MPzE&#10;l+iQS6ajO3HtVW9gkcR3gsqwkk4C/B6OQt6u1hHoPNP/O+TfAAAA//8DAFBLAQItABQABgAIAAAA&#10;IQC2gziS/gAAAOEBAAATAAAAAAAAAAAAAAAAAAAAAABbQ29udGVudF9UeXBlc10ueG1sUEsBAi0A&#10;FAAGAAgAAAAhADj9If/WAAAAlAEAAAsAAAAAAAAAAAAAAAAALwEAAF9yZWxzLy5yZWxzUEsBAi0A&#10;FAAGAAgAAAAhAAkaZY/lAQAAGAQAAA4AAAAAAAAAAAAAAAAALgIAAGRycy9lMm9Eb2MueG1sUEsB&#10;Ai0AFAAGAAgAAAAhAIn3mIDeAAAACwEAAA8AAAAAAAAAAAAAAAAAPwQAAGRycy9kb3ducmV2Lnht&#10;bFBLBQYAAAAABAAEAPMAAABKBQAAAAA=&#10;" strokecolor="#ffc000" strokeweight="1.5pt">
                <v:stroke joinstyle="miter"/>
              </v:line>
            </w:pict>
          </mc:Fallback>
        </mc:AlternateContent>
      </w:r>
      <w:r w:rsidR="00D41CAB" w:rsidRPr="006639BC">
        <w:rPr>
          <w:noProof/>
        </w:rPr>
        <w:drawing>
          <wp:anchor distT="0" distB="0" distL="114300" distR="114300" simplePos="0" relativeHeight="251658240" behindDoc="0" locked="0" layoutInCell="1" allowOverlap="1" wp14:anchorId="47EA22A0" wp14:editId="58BC90ED">
            <wp:simplePos x="0" y="0"/>
            <wp:positionH relativeFrom="column">
              <wp:posOffset>695325</wp:posOffset>
            </wp:positionH>
            <wp:positionV relativeFrom="paragraph">
              <wp:posOffset>-209921</wp:posOffset>
            </wp:positionV>
            <wp:extent cx="3021178" cy="1269799"/>
            <wp:effectExtent l="0" t="0" r="825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CLC Main Logo 2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178" cy="1269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196E0A" w14:textId="77777777" w:rsidR="00CA4D9F" w:rsidRPr="006639BC" w:rsidRDefault="00CA4D9F" w:rsidP="00D41CAB"/>
    <w:p w14:paraId="1485502C" w14:textId="77777777" w:rsidR="00407D54" w:rsidRPr="006639BC" w:rsidRDefault="00407D54" w:rsidP="00CA4D9F"/>
    <w:p w14:paraId="59616905" w14:textId="77777777" w:rsidR="00407D54" w:rsidRPr="006639BC" w:rsidRDefault="00407D54" w:rsidP="00CA4D9F"/>
    <w:p w14:paraId="0493B51E" w14:textId="77777777" w:rsidR="00307B8A" w:rsidRPr="006639BC" w:rsidRDefault="00307B8A" w:rsidP="00CA4D9F">
      <w:pPr>
        <w:rPr>
          <w:b/>
        </w:rPr>
      </w:pPr>
    </w:p>
    <w:p w14:paraId="559F50E6" w14:textId="51602B6E" w:rsidR="00D41CAB" w:rsidRPr="006639BC" w:rsidRDefault="00D41CAB" w:rsidP="00CA4D9F">
      <w:pPr>
        <w:rPr>
          <w:b/>
        </w:rPr>
      </w:pPr>
      <w:r w:rsidRPr="006639BC">
        <w:rPr>
          <w:b/>
        </w:rPr>
        <w:t>To:</w:t>
      </w:r>
      <w:r w:rsidR="00C85402" w:rsidRPr="006639BC">
        <w:rPr>
          <w:b/>
        </w:rPr>
        <w:t xml:space="preserve"> </w:t>
      </w:r>
      <w:r w:rsidR="00C85402" w:rsidRPr="006639BC">
        <w:t>(Your Employer)</w:t>
      </w:r>
    </w:p>
    <w:tbl>
      <w:tblPr>
        <w:tblStyle w:val="PlainTable4"/>
        <w:tblpPr w:leftFromText="180" w:rightFromText="180" w:vertAnchor="page" w:horzAnchor="page" w:tblpX="474" w:tblpY="3504"/>
        <w:tblW w:w="0" w:type="auto"/>
        <w:tblLook w:val="04A0" w:firstRow="1" w:lastRow="0" w:firstColumn="1" w:lastColumn="0" w:noHBand="0" w:noVBand="1"/>
      </w:tblPr>
      <w:tblGrid>
        <w:gridCol w:w="1114"/>
        <w:gridCol w:w="1710"/>
      </w:tblGrid>
      <w:tr w:rsidR="00832539" w:rsidRPr="006639BC" w14:paraId="4C9F9EBB" w14:textId="77777777" w:rsidTr="00E23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gridSpan w:val="2"/>
          </w:tcPr>
          <w:p w14:paraId="716EF3F9" w14:textId="4B4C5809" w:rsidR="00832539" w:rsidRPr="006639BC" w:rsidRDefault="00832539" w:rsidP="00B95322">
            <w:pPr>
              <w:jc w:val="center"/>
            </w:pPr>
            <w:r w:rsidRPr="006639BC">
              <w:t>WOCLC Planning</w:t>
            </w:r>
            <w:r w:rsidRPr="006639BC">
              <w:br/>
            </w:r>
            <w:r w:rsidR="008715ED" w:rsidRPr="006639BC">
              <w:t xml:space="preserve">  </w:t>
            </w:r>
            <w:r w:rsidRPr="006639BC">
              <w:t>Committee Members</w:t>
            </w:r>
          </w:p>
          <w:p w14:paraId="10FCC85F" w14:textId="4259F78D" w:rsidR="00C85402" w:rsidRPr="006639BC" w:rsidRDefault="00C85402" w:rsidP="00B95322">
            <w:pPr>
              <w:jc w:val="center"/>
              <w:rPr>
                <w:b w:val="0"/>
              </w:rPr>
            </w:pPr>
          </w:p>
        </w:tc>
      </w:tr>
      <w:tr w:rsidR="00832539" w:rsidRPr="006639BC" w14:paraId="4E640DCA" w14:textId="77777777" w:rsidTr="00E2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2994AF2" w14:textId="0D285154" w:rsidR="00832539" w:rsidRPr="006639BC" w:rsidRDefault="00E239B9" w:rsidP="00B9532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Dr. Makini King</w:t>
            </w:r>
          </w:p>
        </w:tc>
        <w:tc>
          <w:tcPr>
            <w:tcW w:w="1710" w:type="dxa"/>
          </w:tcPr>
          <w:p w14:paraId="6DDCE5AD" w14:textId="71FB29DA" w:rsidR="00832539" w:rsidRPr="006639BC" w:rsidRDefault="00E239B9" w:rsidP="00B95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Diversity and Inclusion</w:t>
            </w:r>
          </w:p>
        </w:tc>
      </w:tr>
      <w:tr w:rsidR="00832539" w:rsidRPr="006639BC" w14:paraId="072FD1CA" w14:textId="77777777" w:rsidTr="00E239B9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F71E69B" w14:textId="2B1DA20F" w:rsidR="00832539" w:rsidRPr="006639BC" w:rsidRDefault="00E239B9" w:rsidP="00B9532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Lona Davenport</w:t>
            </w:r>
          </w:p>
        </w:tc>
        <w:tc>
          <w:tcPr>
            <w:tcW w:w="1710" w:type="dxa"/>
          </w:tcPr>
          <w:p w14:paraId="7FA8BB8B" w14:textId="035A2B04" w:rsidR="00832539" w:rsidRPr="006639BC" w:rsidRDefault="00E239B9" w:rsidP="00B95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Diversity and Inclusion</w:t>
            </w:r>
          </w:p>
        </w:tc>
      </w:tr>
      <w:tr w:rsidR="00832539" w:rsidRPr="006639BC" w14:paraId="55DA361B" w14:textId="77777777" w:rsidTr="00E2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08FE376" w14:textId="572A3BFD" w:rsidR="00832539" w:rsidRPr="006639BC" w:rsidRDefault="00E239B9" w:rsidP="00B9532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Dr. Michele Smith</w:t>
            </w:r>
          </w:p>
        </w:tc>
        <w:tc>
          <w:tcPr>
            <w:tcW w:w="1710" w:type="dxa"/>
          </w:tcPr>
          <w:p w14:paraId="3B15FEBC" w14:textId="5AE6AA7E" w:rsidR="00832539" w:rsidRPr="006639BC" w:rsidRDefault="00E239B9" w:rsidP="00B95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Affairs</w:t>
            </w:r>
          </w:p>
        </w:tc>
      </w:tr>
      <w:tr w:rsidR="00832539" w:rsidRPr="006639BC" w14:paraId="2A20F4AC" w14:textId="77777777" w:rsidTr="00E239B9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F5A9269" w14:textId="295F1B01" w:rsidR="00832539" w:rsidRPr="006639BC" w:rsidRDefault="00E239B9" w:rsidP="00B9532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Dr. Kimberly Johnson</w:t>
            </w:r>
          </w:p>
        </w:tc>
        <w:tc>
          <w:tcPr>
            <w:tcW w:w="1710" w:type="dxa"/>
          </w:tcPr>
          <w:p w14:paraId="40AF8F80" w14:textId="0D131A8B" w:rsidR="00832539" w:rsidRPr="006639BC" w:rsidRDefault="00E239B9" w:rsidP="00B95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Multicultural Student Affairs</w:t>
            </w:r>
          </w:p>
        </w:tc>
      </w:tr>
      <w:tr w:rsidR="00B95322" w:rsidRPr="006639BC" w14:paraId="045B3A42" w14:textId="77777777" w:rsidTr="00E2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D5735C9" w14:textId="636D2428" w:rsidR="00B95322" w:rsidRPr="006639BC" w:rsidRDefault="00E239B9" w:rsidP="00B9532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Keichanda Dees-Burnett</w:t>
            </w:r>
          </w:p>
        </w:tc>
        <w:tc>
          <w:tcPr>
            <w:tcW w:w="1710" w:type="dxa"/>
          </w:tcPr>
          <w:p w14:paraId="25B74EEA" w14:textId="2D7203DB" w:rsidR="00B95322" w:rsidRPr="006639BC" w:rsidRDefault="00E239B9" w:rsidP="00B95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Multicultural Student Affairs</w:t>
            </w:r>
          </w:p>
        </w:tc>
      </w:tr>
      <w:tr w:rsidR="00B95322" w:rsidRPr="006639BC" w14:paraId="333E75FF" w14:textId="77777777" w:rsidTr="00E239B9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AD6A1E3" w14:textId="10C9AA0A" w:rsidR="00B95322" w:rsidRPr="006639BC" w:rsidRDefault="00E239B9" w:rsidP="00B9532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Danielle Martinez</w:t>
            </w:r>
          </w:p>
        </w:tc>
        <w:tc>
          <w:tcPr>
            <w:tcW w:w="1710" w:type="dxa"/>
          </w:tcPr>
          <w:p w14:paraId="570D45E0" w14:textId="2414CDC7" w:rsidR="00B95322" w:rsidRPr="006639BC" w:rsidRDefault="000649CD" w:rsidP="00B95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</w:t>
            </w:r>
          </w:p>
        </w:tc>
      </w:tr>
      <w:tr w:rsidR="00B95322" w:rsidRPr="006639BC" w14:paraId="0B07A000" w14:textId="77777777" w:rsidTr="00E2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E418662" w14:textId="63CA7100" w:rsidR="00B95322" w:rsidRPr="006639BC" w:rsidRDefault="00E239B9" w:rsidP="00B9532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Raquel McCommon</w:t>
            </w:r>
          </w:p>
        </w:tc>
        <w:tc>
          <w:tcPr>
            <w:tcW w:w="1710" w:type="dxa"/>
          </w:tcPr>
          <w:p w14:paraId="32CD5A22" w14:textId="67E1727F" w:rsidR="00B95322" w:rsidRPr="006639BC" w:rsidRDefault="00E239B9" w:rsidP="00B95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DEI, School of Medicine</w:t>
            </w:r>
          </w:p>
        </w:tc>
      </w:tr>
      <w:tr w:rsidR="00B95322" w:rsidRPr="006639BC" w14:paraId="6D4B2D33" w14:textId="77777777" w:rsidTr="00E239B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E91C4B7" w14:textId="0271D3C5" w:rsidR="00B95322" w:rsidRPr="006639BC" w:rsidRDefault="00E239B9" w:rsidP="00B9532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Doris Agwu</w:t>
            </w:r>
          </w:p>
        </w:tc>
        <w:tc>
          <w:tcPr>
            <w:tcW w:w="1710" w:type="dxa"/>
          </w:tcPr>
          <w:p w14:paraId="79347A77" w14:textId="5D2F6BB9" w:rsidR="00B95322" w:rsidRPr="006639BC" w:rsidRDefault="00E239B9" w:rsidP="00B95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DEI, School of Medicine</w:t>
            </w:r>
          </w:p>
        </w:tc>
      </w:tr>
      <w:tr w:rsidR="00B95322" w:rsidRPr="006639BC" w14:paraId="61E7B853" w14:textId="77777777" w:rsidTr="00E2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811F509" w14:textId="25074DFA" w:rsidR="00B95322" w:rsidRPr="006639BC" w:rsidRDefault="00E239B9" w:rsidP="00B9532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Mako Miller</w:t>
            </w:r>
          </w:p>
        </w:tc>
        <w:tc>
          <w:tcPr>
            <w:tcW w:w="1710" w:type="dxa"/>
          </w:tcPr>
          <w:p w14:paraId="63F24FAE" w14:textId="45C04348" w:rsidR="00B95322" w:rsidRPr="006639BC" w:rsidRDefault="000649CD" w:rsidP="00B95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Deputy Provost Operations</w:t>
            </w:r>
          </w:p>
        </w:tc>
      </w:tr>
      <w:tr w:rsidR="00B95322" w:rsidRPr="006639BC" w14:paraId="680A058C" w14:textId="77777777" w:rsidTr="00E239B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1973A7F" w14:textId="6E28D5C4" w:rsidR="00B95322" w:rsidRPr="00E239B9" w:rsidRDefault="00E239B9" w:rsidP="00B95322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proofErr w:type="spellStart"/>
            <w:proofErr w:type="gramStart"/>
            <w:r w:rsidRPr="00E239B9">
              <w:rPr>
                <w:b w:val="0"/>
                <w:bCs w:val="0"/>
                <w:sz w:val="18"/>
                <w:szCs w:val="18"/>
              </w:rPr>
              <w:t>Dr.Sally</w:t>
            </w:r>
            <w:proofErr w:type="spellEnd"/>
            <w:proofErr w:type="gramEnd"/>
            <w:r w:rsidRPr="00E239B9">
              <w:rPr>
                <w:b w:val="0"/>
                <w:bCs w:val="0"/>
                <w:sz w:val="18"/>
                <w:szCs w:val="18"/>
              </w:rPr>
              <w:t xml:space="preserve"> Ellis Fletcher</w:t>
            </w:r>
          </w:p>
        </w:tc>
        <w:tc>
          <w:tcPr>
            <w:tcW w:w="1710" w:type="dxa"/>
          </w:tcPr>
          <w:p w14:paraId="71ABD4A7" w14:textId="65387820" w:rsidR="00B95322" w:rsidRPr="006639BC" w:rsidRDefault="00E239B9" w:rsidP="00B95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of Nursing</w:t>
            </w:r>
          </w:p>
        </w:tc>
      </w:tr>
      <w:tr w:rsidR="00B95322" w:rsidRPr="006639BC" w14:paraId="36806B8F" w14:textId="77777777" w:rsidTr="00E2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383C7DD" w14:textId="2EE69FB2" w:rsidR="00B95322" w:rsidRPr="006639BC" w:rsidRDefault="00E239B9" w:rsidP="00B9532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Yvonne Hood</w:t>
            </w:r>
          </w:p>
        </w:tc>
        <w:tc>
          <w:tcPr>
            <w:tcW w:w="1710" w:type="dxa"/>
          </w:tcPr>
          <w:p w14:paraId="51975ABA" w14:textId="4E45A430" w:rsidR="00B95322" w:rsidRPr="006639BC" w:rsidRDefault="00E239B9" w:rsidP="00B95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Diversity and Inclusion</w:t>
            </w:r>
          </w:p>
        </w:tc>
      </w:tr>
      <w:tr w:rsidR="00B95322" w:rsidRPr="006639BC" w14:paraId="34BCFD22" w14:textId="77777777" w:rsidTr="00E239B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7AB2C8E" w14:textId="3012C06B" w:rsidR="00B95322" w:rsidRPr="006639BC" w:rsidRDefault="000649CD" w:rsidP="00B9532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Iesha Tyler</w:t>
            </w:r>
          </w:p>
        </w:tc>
        <w:tc>
          <w:tcPr>
            <w:tcW w:w="1710" w:type="dxa"/>
          </w:tcPr>
          <w:p w14:paraId="7CD93B18" w14:textId="34D44BAE" w:rsidR="00B95322" w:rsidRPr="006639BC" w:rsidRDefault="000649CD" w:rsidP="00B95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of Medicine</w:t>
            </w:r>
          </w:p>
        </w:tc>
      </w:tr>
      <w:tr w:rsidR="00B95322" w:rsidRPr="006639BC" w14:paraId="36EC0FE7" w14:textId="77777777" w:rsidTr="00E2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147CD1A" w14:textId="7C4CE1A1" w:rsidR="00B95322" w:rsidRPr="006639BC" w:rsidRDefault="000649CD" w:rsidP="00B9532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Hannah Litwiller</w:t>
            </w:r>
          </w:p>
        </w:tc>
        <w:tc>
          <w:tcPr>
            <w:tcW w:w="1710" w:type="dxa"/>
          </w:tcPr>
          <w:p w14:paraId="4A9450C9" w14:textId="7027C1FD" w:rsidR="00B95322" w:rsidRPr="006639BC" w:rsidRDefault="000649CD" w:rsidP="00B95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Admissions</w:t>
            </w:r>
          </w:p>
        </w:tc>
      </w:tr>
      <w:tr w:rsidR="00B95322" w:rsidRPr="006639BC" w14:paraId="230EBAF6" w14:textId="77777777" w:rsidTr="00E239B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92AE571" w14:textId="6BB82178" w:rsidR="00B95322" w:rsidRPr="006639BC" w:rsidRDefault="000649CD" w:rsidP="00B9532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Mikah Thompson</w:t>
            </w:r>
          </w:p>
        </w:tc>
        <w:tc>
          <w:tcPr>
            <w:tcW w:w="1710" w:type="dxa"/>
          </w:tcPr>
          <w:p w14:paraId="1DB0CF55" w14:textId="033AEF69" w:rsidR="00B95322" w:rsidRPr="006639BC" w:rsidRDefault="000649CD" w:rsidP="00B95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 School</w:t>
            </w:r>
          </w:p>
        </w:tc>
      </w:tr>
      <w:tr w:rsidR="00B95322" w:rsidRPr="006639BC" w14:paraId="6BFD343F" w14:textId="77777777" w:rsidTr="00E2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72722FF" w14:textId="1B5924D5" w:rsidR="00B95322" w:rsidRPr="006639BC" w:rsidRDefault="000649CD" w:rsidP="00B9532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 Middleton</w:t>
            </w:r>
          </w:p>
        </w:tc>
        <w:tc>
          <w:tcPr>
            <w:tcW w:w="1710" w:type="dxa"/>
          </w:tcPr>
          <w:p w14:paraId="037649E3" w14:textId="096C9705" w:rsidR="00B95322" w:rsidRPr="006639BC" w:rsidRDefault="000649CD" w:rsidP="00B95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</w:t>
            </w:r>
          </w:p>
        </w:tc>
      </w:tr>
      <w:tr w:rsidR="00B95322" w:rsidRPr="006639BC" w14:paraId="51D01C9A" w14:textId="77777777" w:rsidTr="00E239B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BCA4A39" w14:textId="42299329" w:rsidR="00B95322" w:rsidRPr="006639BC" w:rsidRDefault="000649CD" w:rsidP="00B9532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Zangi Miti</w:t>
            </w:r>
          </w:p>
        </w:tc>
        <w:tc>
          <w:tcPr>
            <w:tcW w:w="1710" w:type="dxa"/>
          </w:tcPr>
          <w:p w14:paraId="4A8E57EE" w14:textId="69C54070" w:rsidR="00B95322" w:rsidRPr="006639BC" w:rsidRDefault="000649CD" w:rsidP="00B95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</w:t>
            </w:r>
          </w:p>
        </w:tc>
      </w:tr>
      <w:tr w:rsidR="00B95322" w:rsidRPr="006639BC" w14:paraId="796DB8CD" w14:textId="77777777" w:rsidTr="00E2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7E6234D" w14:textId="6D8CEBB7" w:rsidR="00B95322" w:rsidRPr="006639BC" w:rsidRDefault="000649CD" w:rsidP="00B9532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Laneshia Neely</w:t>
            </w:r>
          </w:p>
        </w:tc>
        <w:tc>
          <w:tcPr>
            <w:tcW w:w="1710" w:type="dxa"/>
          </w:tcPr>
          <w:p w14:paraId="12E51545" w14:textId="669A4A5E" w:rsidR="00B95322" w:rsidRPr="006639BC" w:rsidRDefault="000649CD" w:rsidP="00B95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of Pharmacy</w:t>
            </w:r>
          </w:p>
        </w:tc>
      </w:tr>
      <w:tr w:rsidR="00B95322" w:rsidRPr="006639BC" w14:paraId="12AD8114" w14:textId="77777777" w:rsidTr="00E239B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1578E48" w14:textId="48235AF8" w:rsidR="00B95322" w:rsidRPr="006639BC" w:rsidRDefault="000649CD" w:rsidP="00B9532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Amanda Malone</w:t>
            </w:r>
          </w:p>
        </w:tc>
        <w:tc>
          <w:tcPr>
            <w:tcW w:w="1710" w:type="dxa"/>
          </w:tcPr>
          <w:p w14:paraId="16FA12BC" w14:textId="1CAC4976" w:rsidR="00B95322" w:rsidRPr="006639BC" w:rsidRDefault="000649CD" w:rsidP="00B95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UMKC Senior Student</w:t>
            </w:r>
          </w:p>
        </w:tc>
      </w:tr>
      <w:tr w:rsidR="00B95322" w:rsidRPr="006639BC" w14:paraId="4552E9BF" w14:textId="77777777" w:rsidTr="00E2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53DA5E2" w14:textId="1A7D1884" w:rsidR="00B95322" w:rsidRPr="006639BC" w:rsidRDefault="00B95322" w:rsidP="00B95322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911A77B" w14:textId="5E8B5E56" w:rsidR="00B95322" w:rsidRPr="006639BC" w:rsidRDefault="00B95322" w:rsidP="00B95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95322" w:rsidRPr="006639BC" w14:paraId="473AFFB4" w14:textId="77777777" w:rsidTr="00E239B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8DE0E45" w14:textId="58DC4075" w:rsidR="00B95322" w:rsidRPr="006639BC" w:rsidRDefault="00B95322" w:rsidP="00B95322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9D6244B" w14:textId="4C223F1E" w:rsidR="00B95322" w:rsidRPr="006639BC" w:rsidRDefault="00B95322" w:rsidP="00B95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95322" w:rsidRPr="006639BC" w14:paraId="0986DDA2" w14:textId="77777777" w:rsidTr="00E2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D70678B" w14:textId="19310C62" w:rsidR="00B95322" w:rsidRPr="006639BC" w:rsidRDefault="00B95322" w:rsidP="00B95322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C412075" w14:textId="14A1AB30" w:rsidR="00B95322" w:rsidRPr="006639BC" w:rsidRDefault="00B95322" w:rsidP="00B95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95322" w:rsidRPr="006639BC" w14:paraId="3E1B83F7" w14:textId="77777777" w:rsidTr="00E239B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5F13B03" w14:textId="77DF1F3E" w:rsidR="00B95322" w:rsidRPr="006639BC" w:rsidRDefault="00B95322" w:rsidP="00B95322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271AD8A" w14:textId="09B4CB12" w:rsidR="00B95322" w:rsidRPr="006639BC" w:rsidRDefault="00B95322" w:rsidP="00B95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5BEF5B2C" w14:textId="48928F91" w:rsidR="00D41CAB" w:rsidRPr="006639BC" w:rsidRDefault="00D41CAB" w:rsidP="00D41CAB">
      <w:r w:rsidRPr="006639BC">
        <w:rPr>
          <w:b/>
        </w:rPr>
        <w:t>From:</w:t>
      </w:r>
      <w:r w:rsidR="00C85402" w:rsidRPr="006639BC">
        <w:rPr>
          <w:b/>
        </w:rPr>
        <w:t xml:space="preserve"> </w:t>
      </w:r>
      <w:r w:rsidR="00C85402" w:rsidRPr="006639BC">
        <w:t>(Your name)</w:t>
      </w:r>
    </w:p>
    <w:p w14:paraId="12BD89C3" w14:textId="0CC8B4BE" w:rsidR="00B7693A" w:rsidRPr="006639BC" w:rsidRDefault="00D31C88" w:rsidP="00D41CAB">
      <w:pPr>
        <w:rPr>
          <w:rFonts w:cs="Times New Roman"/>
          <w:sz w:val="24"/>
          <w:szCs w:val="24"/>
        </w:rPr>
      </w:pPr>
      <w:r w:rsidRPr="006639BC">
        <w:rPr>
          <w:rFonts w:cs="Times New Roman"/>
          <w:b/>
          <w:sz w:val="24"/>
          <w:szCs w:val="24"/>
        </w:rPr>
        <w:t xml:space="preserve">Sponsorship </w:t>
      </w:r>
      <w:r w:rsidR="00B7693A" w:rsidRPr="006639BC">
        <w:rPr>
          <w:rFonts w:cs="Times New Roman"/>
          <w:b/>
          <w:sz w:val="24"/>
          <w:szCs w:val="24"/>
        </w:rPr>
        <w:t>Request</w:t>
      </w:r>
      <w:r w:rsidRPr="006639BC">
        <w:rPr>
          <w:rFonts w:cs="Times New Roman"/>
          <w:sz w:val="24"/>
          <w:szCs w:val="24"/>
        </w:rPr>
        <w:t>:</w:t>
      </w:r>
      <w:r w:rsidR="00B7693A" w:rsidRPr="006639BC">
        <w:rPr>
          <w:rFonts w:cs="Times New Roman"/>
          <w:sz w:val="24"/>
          <w:szCs w:val="24"/>
        </w:rPr>
        <w:t xml:space="preserve"> </w:t>
      </w:r>
      <w:r w:rsidRPr="006639BC">
        <w:rPr>
          <w:rFonts w:cs="Times New Roman"/>
          <w:sz w:val="24"/>
          <w:szCs w:val="24"/>
        </w:rPr>
        <w:t>Participation</w:t>
      </w:r>
      <w:r w:rsidR="00B7693A" w:rsidRPr="006639BC">
        <w:rPr>
          <w:rFonts w:cs="Times New Roman"/>
          <w:sz w:val="24"/>
          <w:szCs w:val="24"/>
        </w:rPr>
        <w:t xml:space="preserve"> in</w:t>
      </w:r>
      <w:r w:rsidR="00B95322">
        <w:rPr>
          <w:rFonts w:cs="Times New Roman"/>
          <w:sz w:val="24"/>
          <w:szCs w:val="24"/>
        </w:rPr>
        <w:t xml:space="preserve"> the </w:t>
      </w:r>
      <w:r w:rsidR="00D41CAB" w:rsidRPr="006639BC">
        <w:rPr>
          <w:rFonts w:cs="Times New Roman"/>
          <w:sz w:val="24"/>
          <w:szCs w:val="24"/>
        </w:rPr>
        <w:t xml:space="preserve">Women of Color Leadership Conference </w:t>
      </w:r>
    </w:p>
    <w:p w14:paraId="727C9C8D" w14:textId="1FA62DC0" w:rsidR="00B7693A" w:rsidRPr="006639BC" w:rsidRDefault="00ED2BE0" w:rsidP="00D41CAB">
      <w:pPr>
        <w:rPr>
          <w:rFonts w:cs="Times New Roman"/>
          <w:sz w:val="24"/>
          <w:szCs w:val="24"/>
        </w:rPr>
      </w:pPr>
      <w:r w:rsidRPr="006639BC">
        <w:rPr>
          <w:rFonts w:cs="Times New Roman"/>
          <w:b/>
          <w:sz w:val="24"/>
          <w:szCs w:val="24"/>
        </w:rPr>
        <w:t>When</w:t>
      </w:r>
      <w:r w:rsidR="00D41CAB" w:rsidRPr="006639BC">
        <w:rPr>
          <w:rFonts w:cs="Times New Roman"/>
          <w:b/>
          <w:sz w:val="24"/>
          <w:szCs w:val="24"/>
        </w:rPr>
        <w:t>:</w:t>
      </w:r>
      <w:r w:rsidR="00D41CAB" w:rsidRPr="006639BC">
        <w:rPr>
          <w:rFonts w:cs="Times New Roman"/>
          <w:sz w:val="24"/>
          <w:szCs w:val="24"/>
        </w:rPr>
        <w:t xml:space="preserve"> </w:t>
      </w:r>
      <w:r w:rsidR="00DA02BF">
        <w:rPr>
          <w:rFonts w:cs="Times New Roman"/>
          <w:sz w:val="24"/>
          <w:szCs w:val="24"/>
        </w:rPr>
        <w:t xml:space="preserve">June </w:t>
      </w:r>
      <w:r w:rsidR="00FC64B3">
        <w:rPr>
          <w:rFonts w:cs="Times New Roman"/>
          <w:sz w:val="24"/>
          <w:szCs w:val="24"/>
        </w:rPr>
        <w:t>3</w:t>
      </w:r>
      <w:r w:rsidR="00FC64B3" w:rsidRPr="00FC64B3">
        <w:rPr>
          <w:rFonts w:cs="Times New Roman"/>
          <w:sz w:val="24"/>
          <w:szCs w:val="24"/>
          <w:vertAlign w:val="superscript"/>
        </w:rPr>
        <w:t>rd</w:t>
      </w:r>
      <w:r w:rsidR="00FC64B3">
        <w:rPr>
          <w:rFonts w:cs="Times New Roman"/>
          <w:sz w:val="24"/>
          <w:szCs w:val="24"/>
        </w:rPr>
        <w:t>, 2022</w:t>
      </w:r>
      <w:r w:rsidR="00DB7288" w:rsidRPr="006639BC">
        <w:rPr>
          <w:rFonts w:cs="Times New Roman"/>
          <w:sz w:val="24"/>
          <w:szCs w:val="24"/>
        </w:rPr>
        <w:br/>
      </w:r>
    </w:p>
    <w:p w14:paraId="37C2FA3B" w14:textId="0BC2D292" w:rsidR="005B395C" w:rsidRPr="006639BC" w:rsidRDefault="00F662DD" w:rsidP="005B395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1</w:t>
      </w:r>
      <w:r w:rsidR="00FC64B3">
        <w:rPr>
          <w:rFonts w:cs="Times New Roman"/>
          <w:sz w:val="24"/>
          <w:szCs w:val="24"/>
        </w:rPr>
        <w:t>7</w:t>
      </w:r>
      <w:r w:rsidR="005B395C" w:rsidRPr="006639BC">
        <w:rPr>
          <w:rFonts w:cs="Times New Roman"/>
          <w:sz w:val="24"/>
          <w:szCs w:val="24"/>
          <w:vertAlign w:val="superscript"/>
        </w:rPr>
        <w:t>th</w:t>
      </w:r>
      <w:r w:rsidR="005B395C" w:rsidRPr="006639BC">
        <w:rPr>
          <w:rFonts w:cs="Times New Roman"/>
          <w:sz w:val="24"/>
          <w:szCs w:val="24"/>
        </w:rPr>
        <w:t xml:space="preserve"> annual UMKC </w:t>
      </w:r>
      <w:r w:rsidR="00057EF6" w:rsidRPr="006639BC">
        <w:rPr>
          <w:rFonts w:cs="Times New Roman"/>
          <w:sz w:val="24"/>
          <w:szCs w:val="24"/>
        </w:rPr>
        <w:t xml:space="preserve">Women of Color Leadership Conference </w:t>
      </w:r>
      <w:r w:rsidR="005B395C" w:rsidRPr="006639BC">
        <w:rPr>
          <w:rFonts w:cs="Times New Roman"/>
          <w:sz w:val="24"/>
          <w:szCs w:val="24"/>
        </w:rPr>
        <w:t xml:space="preserve">will take place on June </w:t>
      </w:r>
      <w:r w:rsidR="00FC64B3">
        <w:rPr>
          <w:rFonts w:cs="Times New Roman"/>
          <w:sz w:val="24"/>
          <w:szCs w:val="24"/>
        </w:rPr>
        <w:t>3</w:t>
      </w:r>
      <w:r w:rsidR="005B395C" w:rsidRPr="006639BC">
        <w:rPr>
          <w:rFonts w:cs="Times New Roman"/>
          <w:sz w:val="24"/>
          <w:szCs w:val="24"/>
        </w:rPr>
        <w:t xml:space="preserve">, and I am seeking your </w:t>
      </w:r>
      <w:r w:rsidR="00C85402" w:rsidRPr="006639BC">
        <w:rPr>
          <w:rFonts w:cs="Times New Roman"/>
          <w:sz w:val="24"/>
          <w:szCs w:val="24"/>
        </w:rPr>
        <w:t xml:space="preserve">financial </w:t>
      </w:r>
      <w:r w:rsidR="005B395C" w:rsidRPr="006639BC">
        <w:rPr>
          <w:rFonts w:cs="Times New Roman"/>
          <w:sz w:val="24"/>
          <w:szCs w:val="24"/>
        </w:rPr>
        <w:t>support to attend the conference.</w:t>
      </w:r>
    </w:p>
    <w:p w14:paraId="4E068B37" w14:textId="4FC93EC7" w:rsidR="005B395C" w:rsidRPr="006639BC" w:rsidRDefault="005B395C" w:rsidP="005B395C">
      <w:pPr>
        <w:rPr>
          <w:rFonts w:cs="Times New Roman"/>
          <w:sz w:val="24"/>
          <w:szCs w:val="24"/>
        </w:rPr>
      </w:pPr>
      <w:r w:rsidRPr="006639BC">
        <w:rPr>
          <w:rFonts w:cs="Times New Roman"/>
          <w:sz w:val="24"/>
          <w:szCs w:val="24"/>
        </w:rPr>
        <w:t xml:space="preserve">The </w:t>
      </w:r>
      <w:r w:rsidR="00057EF6" w:rsidRPr="006639BC">
        <w:rPr>
          <w:rFonts w:cs="Times New Roman"/>
          <w:sz w:val="24"/>
          <w:szCs w:val="24"/>
        </w:rPr>
        <w:t>WOCLC</w:t>
      </w:r>
      <w:r w:rsidRPr="006639BC">
        <w:rPr>
          <w:rFonts w:cs="Times New Roman"/>
          <w:sz w:val="24"/>
          <w:szCs w:val="24"/>
        </w:rPr>
        <w:t xml:space="preserve"> is a dynamic annual conference hosted by the Division of Diversity and Inclusion. Its mission is to provide an environment for, by and about Women of Color that promotes equity, </w:t>
      </w:r>
      <w:r w:rsidR="00E239B9" w:rsidRPr="006639BC">
        <w:rPr>
          <w:rFonts w:cs="Times New Roman"/>
          <w:sz w:val="24"/>
          <w:szCs w:val="24"/>
        </w:rPr>
        <w:t>education,</w:t>
      </w:r>
      <w:r w:rsidRPr="006639BC">
        <w:rPr>
          <w:rFonts w:cs="Times New Roman"/>
          <w:sz w:val="24"/>
          <w:szCs w:val="24"/>
        </w:rPr>
        <w:t xml:space="preserve"> and professional development in the Kansas City area.</w:t>
      </w:r>
    </w:p>
    <w:p w14:paraId="6C179864" w14:textId="77777777" w:rsidR="005B395C" w:rsidRPr="006639BC" w:rsidRDefault="005B395C" w:rsidP="005B395C">
      <w:pPr>
        <w:rPr>
          <w:rFonts w:cs="Times New Roman"/>
          <w:sz w:val="24"/>
          <w:szCs w:val="24"/>
        </w:rPr>
      </w:pPr>
      <w:r w:rsidRPr="006639BC">
        <w:rPr>
          <w:rFonts w:cs="Times New Roman"/>
          <w:sz w:val="24"/>
          <w:szCs w:val="24"/>
        </w:rPr>
        <w:t>Participation in this conference will allow me to:</w:t>
      </w:r>
    </w:p>
    <w:p w14:paraId="603E253E" w14:textId="77777777" w:rsidR="005B395C" w:rsidRPr="006639BC" w:rsidRDefault="005B395C" w:rsidP="005B395C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639BC">
        <w:rPr>
          <w:rFonts w:cs="Times New Roman"/>
          <w:sz w:val="24"/>
          <w:szCs w:val="24"/>
        </w:rPr>
        <w:t>Strengthen cross-cultural leadership skills</w:t>
      </w:r>
    </w:p>
    <w:p w14:paraId="4B27B189" w14:textId="48F912FD" w:rsidR="005B395C" w:rsidRPr="006639BC" w:rsidRDefault="005B395C" w:rsidP="005B395C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639BC">
        <w:rPr>
          <w:rFonts w:cs="Times New Roman"/>
          <w:sz w:val="24"/>
          <w:szCs w:val="24"/>
        </w:rPr>
        <w:t xml:space="preserve">Understand the importance of developing and sustaining </w:t>
      </w:r>
      <w:r w:rsidR="00E239B9" w:rsidRPr="006639BC">
        <w:rPr>
          <w:rFonts w:cs="Times New Roman"/>
          <w:sz w:val="24"/>
          <w:szCs w:val="24"/>
        </w:rPr>
        <w:t>culturally competent</w:t>
      </w:r>
      <w:r w:rsidRPr="006639BC">
        <w:rPr>
          <w:rFonts w:cs="Times New Roman"/>
          <w:sz w:val="24"/>
          <w:szCs w:val="24"/>
        </w:rPr>
        <w:t xml:space="preserve"> skills</w:t>
      </w:r>
    </w:p>
    <w:p w14:paraId="4CD2B1D4" w14:textId="77777777" w:rsidR="005B395C" w:rsidRPr="006639BC" w:rsidRDefault="005B395C" w:rsidP="005B395C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639BC">
        <w:rPr>
          <w:rFonts w:cs="Times New Roman"/>
          <w:sz w:val="24"/>
          <w:szCs w:val="24"/>
        </w:rPr>
        <w:t xml:space="preserve">Develop relationships and resources to continue professional and personal growth </w:t>
      </w:r>
    </w:p>
    <w:p w14:paraId="49FD02C8" w14:textId="77777777" w:rsidR="005B395C" w:rsidRPr="006639BC" w:rsidRDefault="005B395C" w:rsidP="005B395C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639BC">
        <w:rPr>
          <w:rFonts w:cs="Times New Roman"/>
          <w:sz w:val="24"/>
          <w:szCs w:val="24"/>
        </w:rPr>
        <w:t>Enhance effective communication in diverse work teams</w:t>
      </w:r>
    </w:p>
    <w:p w14:paraId="0A609AA9" w14:textId="3B808915" w:rsidR="005B395C" w:rsidRPr="006639BC" w:rsidRDefault="005B395C" w:rsidP="005B395C">
      <w:pPr>
        <w:rPr>
          <w:rFonts w:cs="Times New Roman"/>
          <w:sz w:val="24"/>
          <w:szCs w:val="24"/>
        </w:rPr>
      </w:pPr>
      <w:r w:rsidRPr="006639BC">
        <w:rPr>
          <w:rFonts w:cs="Times New Roman"/>
          <w:sz w:val="24"/>
          <w:szCs w:val="24"/>
        </w:rPr>
        <w:t>Individual regis</w:t>
      </w:r>
      <w:r w:rsidR="00F662DD">
        <w:rPr>
          <w:rFonts w:cs="Times New Roman"/>
          <w:sz w:val="24"/>
          <w:szCs w:val="24"/>
        </w:rPr>
        <w:t>tration for the conference is $</w:t>
      </w:r>
      <w:r w:rsidR="000649CD">
        <w:rPr>
          <w:rFonts w:cs="Times New Roman"/>
          <w:sz w:val="24"/>
          <w:szCs w:val="24"/>
        </w:rPr>
        <w:t>75.00</w:t>
      </w:r>
      <w:r w:rsidRPr="006639BC">
        <w:rPr>
          <w:rFonts w:cs="Times New Roman"/>
          <w:sz w:val="24"/>
          <w:szCs w:val="24"/>
        </w:rPr>
        <w:t xml:space="preserve"> and includes: </w:t>
      </w:r>
    </w:p>
    <w:p w14:paraId="3719FD5E" w14:textId="2394EFBF" w:rsidR="005B395C" w:rsidRPr="006639BC" w:rsidRDefault="005B395C" w:rsidP="005B395C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6639BC">
        <w:rPr>
          <w:rFonts w:cs="Times New Roman"/>
          <w:sz w:val="24"/>
          <w:szCs w:val="24"/>
        </w:rPr>
        <w:t xml:space="preserve">Conference admission including a continental breakfast, breakout sessions, keynote luncheon and networking session on June </w:t>
      </w:r>
      <w:r w:rsidR="000649CD">
        <w:rPr>
          <w:rFonts w:cs="Times New Roman"/>
          <w:sz w:val="24"/>
          <w:szCs w:val="24"/>
        </w:rPr>
        <w:t>3</w:t>
      </w:r>
    </w:p>
    <w:p w14:paraId="54765AF1" w14:textId="77777777" w:rsidR="00F662DD" w:rsidRDefault="00F662DD" w:rsidP="00307B8A">
      <w:pPr>
        <w:pStyle w:val="ListParagraph"/>
        <w:ind w:left="0"/>
        <w:rPr>
          <w:rFonts w:cs="Times New Roman"/>
          <w:sz w:val="24"/>
          <w:szCs w:val="24"/>
        </w:rPr>
      </w:pPr>
    </w:p>
    <w:p w14:paraId="67BE9580" w14:textId="247FC35C" w:rsidR="00307B8A" w:rsidRPr="006639BC" w:rsidRDefault="0097628D" w:rsidP="00307B8A">
      <w:pPr>
        <w:pStyle w:val="ListParagraph"/>
        <w:ind w:left="0"/>
        <w:rPr>
          <w:rFonts w:cs="Times New Roman"/>
          <w:sz w:val="24"/>
          <w:szCs w:val="24"/>
        </w:rPr>
      </w:pPr>
      <w:r w:rsidRPr="006639BC">
        <w:rPr>
          <w:rFonts w:cs="Times New Roman"/>
          <w:sz w:val="24"/>
          <w:szCs w:val="24"/>
        </w:rPr>
        <w:t xml:space="preserve">Thank you for considering </w:t>
      </w:r>
      <w:r w:rsidR="00307B8A" w:rsidRPr="006639BC">
        <w:rPr>
          <w:rFonts w:cs="Times New Roman"/>
          <w:sz w:val="24"/>
          <w:szCs w:val="24"/>
        </w:rPr>
        <w:t>this opportunity to sponsor my professional development. For further information on</w:t>
      </w:r>
      <w:r w:rsidR="00522375" w:rsidRPr="006639BC">
        <w:rPr>
          <w:rFonts w:cs="Times New Roman"/>
          <w:sz w:val="24"/>
          <w:szCs w:val="24"/>
        </w:rPr>
        <w:t xml:space="preserve"> various conference</w:t>
      </w:r>
      <w:r w:rsidR="00307B8A" w:rsidRPr="006639BC">
        <w:rPr>
          <w:rFonts w:cs="Times New Roman"/>
          <w:sz w:val="24"/>
          <w:szCs w:val="24"/>
        </w:rPr>
        <w:t xml:space="preserve"> sponsorship</w:t>
      </w:r>
      <w:r w:rsidR="00522375" w:rsidRPr="006639BC">
        <w:rPr>
          <w:rFonts w:cs="Times New Roman"/>
          <w:sz w:val="24"/>
          <w:szCs w:val="24"/>
        </w:rPr>
        <w:t xml:space="preserve"> levels, visit </w:t>
      </w:r>
      <w:hyperlink r:id="rId7" w:history="1">
        <w:r w:rsidR="00522375" w:rsidRPr="006639BC">
          <w:rPr>
            <w:rStyle w:val="Hyperlink"/>
            <w:rFonts w:cs="Times New Roman"/>
            <w:sz w:val="24"/>
            <w:szCs w:val="24"/>
          </w:rPr>
          <w:t>www.umkc.edu/woclc</w:t>
        </w:r>
      </w:hyperlink>
      <w:r w:rsidR="00522375" w:rsidRPr="006639BC">
        <w:rPr>
          <w:rFonts w:cs="Times New Roman"/>
          <w:sz w:val="24"/>
          <w:szCs w:val="24"/>
        </w:rPr>
        <w:t xml:space="preserve"> </w:t>
      </w:r>
    </w:p>
    <w:p w14:paraId="0AF83BA0" w14:textId="77777777" w:rsidR="00307B8A" w:rsidRPr="006639BC" w:rsidRDefault="00307B8A" w:rsidP="00307B8A">
      <w:pPr>
        <w:pStyle w:val="ListParagraph"/>
        <w:ind w:left="0"/>
        <w:rPr>
          <w:rFonts w:cs="Times New Roman"/>
          <w:sz w:val="24"/>
          <w:szCs w:val="24"/>
        </w:rPr>
      </w:pPr>
    </w:p>
    <w:p w14:paraId="7FEC3545" w14:textId="157A2C0A" w:rsidR="0097628D" w:rsidRPr="006639BC" w:rsidRDefault="0097628D" w:rsidP="00307B8A">
      <w:pPr>
        <w:pStyle w:val="ListParagraph"/>
        <w:ind w:left="0"/>
        <w:rPr>
          <w:rFonts w:cs="Times New Roman"/>
          <w:sz w:val="24"/>
          <w:szCs w:val="24"/>
        </w:rPr>
      </w:pPr>
      <w:r w:rsidRPr="006639BC">
        <w:rPr>
          <w:rFonts w:cs="Times New Roman"/>
          <w:sz w:val="24"/>
          <w:szCs w:val="24"/>
        </w:rPr>
        <w:t>I look forward to your reply.</w:t>
      </w:r>
    </w:p>
    <w:p w14:paraId="23C49739" w14:textId="77777777" w:rsidR="0097628D" w:rsidRPr="006639BC" w:rsidRDefault="0097628D" w:rsidP="00D41CAB">
      <w:pPr>
        <w:rPr>
          <w:rFonts w:cs="Times New Roman"/>
          <w:sz w:val="24"/>
          <w:szCs w:val="24"/>
        </w:rPr>
      </w:pPr>
      <w:r w:rsidRPr="006639BC">
        <w:rPr>
          <w:rFonts w:cs="Times New Roman"/>
          <w:sz w:val="24"/>
          <w:szCs w:val="24"/>
        </w:rPr>
        <w:t xml:space="preserve">Regards, </w:t>
      </w:r>
    </w:p>
    <w:p w14:paraId="2835374F" w14:textId="4F946BA0" w:rsidR="008715ED" w:rsidRPr="006639BC" w:rsidRDefault="00C85402" w:rsidP="00D41CAB">
      <w:pPr>
        <w:rPr>
          <w:rFonts w:cs="Times New Roman"/>
          <w:sz w:val="24"/>
          <w:szCs w:val="24"/>
        </w:rPr>
      </w:pPr>
      <w:r w:rsidRPr="006639BC">
        <w:rPr>
          <w:rFonts w:cs="Times New Roman"/>
          <w:sz w:val="24"/>
          <w:szCs w:val="24"/>
        </w:rPr>
        <w:t xml:space="preserve">(Your Name) </w:t>
      </w:r>
    </w:p>
    <w:sectPr w:rsidR="008715ED" w:rsidRPr="006639BC" w:rsidSect="00832539">
      <w:pgSz w:w="12240" w:h="15840"/>
      <w:pgMar w:top="720" w:right="720" w:bottom="720" w:left="38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97550"/>
    <w:multiLevelType w:val="hybridMultilevel"/>
    <w:tmpl w:val="88C8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66708"/>
    <w:multiLevelType w:val="hybridMultilevel"/>
    <w:tmpl w:val="EF8E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AB"/>
    <w:rsid w:val="00031D18"/>
    <w:rsid w:val="00057EF6"/>
    <w:rsid w:val="000649CD"/>
    <w:rsid w:val="001218AF"/>
    <w:rsid w:val="00307B8A"/>
    <w:rsid w:val="003612F1"/>
    <w:rsid w:val="00407D54"/>
    <w:rsid w:val="00432C3A"/>
    <w:rsid w:val="004A26E0"/>
    <w:rsid w:val="00522375"/>
    <w:rsid w:val="005B395C"/>
    <w:rsid w:val="005B506F"/>
    <w:rsid w:val="005C363C"/>
    <w:rsid w:val="005F7BFF"/>
    <w:rsid w:val="006639BC"/>
    <w:rsid w:val="00674FFF"/>
    <w:rsid w:val="00832539"/>
    <w:rsid w:val="008715ED"/>
    <w:rsid w:val="008B24B8"/>
    <w:rsid w:val="008F7621"/>
    <w:rsid w:val="00953617"/>
    <w:rsid w:val="0097628D"/>
    <w:rsid w:val="00A03EC5"/>
    <w:rsid w:val="00A050A4"/>
    <w:rsid w:val="00A84384"/>
    <w:rsid w:val="00AA0A71"/>
    <w:rsid w:val="00AE4FBC"/>
    <w:rsid w:val="00B7693A"/>
    <w:rsid w:val="00B95322"/>
    <w:rsid w:val="00BE4FCF"/>
    <w:rsid w:val="00C04A96"/>
    <w:rsid w:val="00C85402"/>
    <w:rsid w:val="00CA4D9F"/>
    <w:rsid w:val="00CF0BEB"/>
    <w:rsid w:val="00D31C88"/>
    <w:rsid w:val="00D41CAB"/>
    <w:rsid w:val="00DA02BF"/>
    <w:rsid w:val="00DB7288"/>
    <w:rsid w:val="00E22584"/>
    <w:rsid w:val="00E239B9"/>
    <w:rsid w:val="00EA070A"/>
    <w:rsid w:val="00EC3376"/>
    <w:rsid w:val="00ED2BE0"/>
    <w:rsid w:val="00F540D4"/>
    <w:rsid w:val="00F662DD"/>
    <w:rsid w:val="00F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F955A"/>
  <w15:chartTrackingRefBased/>
  <w15:docId w15:val="{86C3B2EE-78E5-4028-92AB-E7C17C65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4B8"/>
    <w:pPr>
      <w:ind w:left="720"/>
      <w:contextualSpacing/>
    </w:pPr>
  </w:style>
  <w:style w:type="table" w:styleId="TableGrid">
    <w:name w:val="Table Grid"/>
    <w:basedOn w:val="TableNormal"/>
    <w:uiPriority w:val="39"/>
    <w:rsid w:val="0095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536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3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6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6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17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8325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522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kc.edu/wocl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5C23E-E58D-4B51-838E-2B4C25B7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Danielle E.</dc:creator>
  <cp:keywords/>
  <dc:description/>
  <cp:lastModifiedBy>Hood, Yvonne</cp:lastModifiedBy>
  <cp:revision>2</cp:revision>
  <dcterms:created xsi:type="dcterms:W3CDTF">2022-03-09T20:29:00Z</dcterms:created>
  <dcterms:modified xsi:type="dcterms:W3CDTF">2022-03-09T20:29:00Z</dcterms:modified>
</cp:coreProperties>
</file>