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66B3CD18" w14:textId="77777777" w:rsidR="00DF6BD6" w:rsidRDefault="00DF6BD6" w:rsidP="00190D34">
      <w:pPr>
        <w:spacing w:after="120" w:line="240" w:lineRule="auto"/>
        <w:rPr>
          <w:rFonts w:ascii="Arial" w:hAnsi="Arial" w:cs="Arial"/>
        </w:rPr>
      </w:pPr>
    </w:p>
    <w:p w14:paraId="1ACFF0F5" w14:textId="77777777"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D24B46">
        <w:rPr>
          <w:rFonts w:ascii="Arial" w:hAnsi="Arial" w:cs="Arial"/>
        </w:rPr>
        <w:t>February 22</w:t>
      </w:r>
      <w:r w:rsidR="006F54A7" w:rsidRPr="006F54A7">
        <w:rPr>
          <w:rFonts w:ascii="Arial" w:hAnsi="Arial" w:cs="Arial"/>
          <w:vertAlign w:val="superscript"/>
        </w:rPr>
        <w:t>th</w:t>
      </w:r>
      <w:r w:rsidR="006F54A7">
        <w:rPr>
          <w:rFonts w:ascii="Arial" w:hAnsi="Arial" w:cs="Arial"/>
        </w:rPr>
        <w:t>, 2017</w:t>
      </w:r>
      <w:r w:rsidRPr="00190D34">
        <w:rPr>
          <w:rFonts w:ascii="Arial" w:hAnsi="Arial" w:cs="Arial"/>
        </w:rPr>
        <w:t xml:space="preserve"> Meeting</w:t>
      </w:r>
      <w:r w:rsidR="00AD65DA">
        <w:rPr>
          <w:rFonts w:ascii="Arial" w:hAnsi="Arial" w:cs="Arial"/>
        </w:rPr>
        <w:t>, Gilham Park Room, Administrative Center</w:t>
      </w:r>
    </w:p>
    <w:p w14:paraId="365B954F" w14:textId="77777777"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D24B46" w:rsidRPr="00190D34">
        <w:rPr>
          <w:rFonts w:ascii="Arial" w:hAnsi="Arial" w:cs="Arial"/>
        </w:rPr>
        <w:t>Roger Pick,</w:t>
      </w:r>
      <w:r w:rsidR="00D24B46" w:rsidRPr="00AD65DA">
        <w:rPr>
          <w:rFonts w:ascii="Arial" w:hAnsi="Arial" w:cs="Arial"/>
          <w:b/>
        </w:rPr>
        <w:t xml:space="preserve"> </w:t>
      </w:r>
      <w:r w:rsidRPr="00190D34">
        <w:rPr>
          <w:rFonts w:ascii="Arial" w:hAnsi="Arial" w:cs="Arial"/>
        </w:rPr>
        <w:t>Eduardo Abreu, Paul Cuddy, Leigh Salz</w:t>
      </w:r>
      <w:r w:rsidR="00DC3D25" w:rsidRPr="00190D34">
        <w:rPr>
          <w:rFonts w:ascii="Arial" w:hAnsi="Arial" w:cs="Arial"/>
        </w:rPr>
        <w:t>s</w:t>
      </w:r>
      <w:r w:rsidRPr="00190D34">
        <w:rPr>
          <w:rFonts w:ascii="Arial" w:hAnsi="Arial" w:cs="Arial"/>
        </w:rPr>
        <w:t xml:space="preserve">ieder, Tony </w:t>
      </w:r>
      <w:r w:rsidR="00AD65DA" w:rsidRPr="00190D34">
        <w:rPr>
          <w:rFonts w:ascii="Arial" w:hAnsi="Arial" w:cs="Arial"/>
        </w:rPr>
        <w:t>Luppino</w:t>
      </w:r>
      <w:r w:rsidRPr="00190D34">
        <w:rPr>
          <w:rFonts w:ascii="Arial" w:hAnsi="Arial" w:cs="Arial"/>
        </w:rPr>
        <w:t xml:space="preserve">, </w:t>
      </w:r>
      <w:r w:rsidR="00D24B46" w:rsidRPr="00190D34">
        <w:rPr>
          <w:rFonts w:ascii="Arial" w:hAnsi="Arial" w:cs="Arial"/>
        </w:rPr>
        <w:t>Tamera Murdock,</w:t>
      </w:r>
      <w:r w:rsidR="00D24B46">
        <w:rPr>
          <w:rFonts w:ascii="Arial" w:hAnsi="Arial" w:cs="Arial"/>
        </w:rPr>
        <w:t xml:space="preserve"> </w:t>
      </w:r>
      <w:r w:rsidRPr="00190D34">
        <w:rPr>
          <w:rFonts w:ascii="Arial" w:hAnsi="Arial" w:cs="Arial"/>
        </w:rPr>
        <w:t>Sully Read, Steve Stoner, Ronald Tice, Gerald Wyckoff</w:t>
      </w:r>
      <w:r w:rsidR="00AD65DA">
        <w:rPr>
          <w:rFonts w:ascii="Arial" w:hAnsi="Arial" w:cs="Arial"/>
        </w:rPr>
        <w:t xml:space="preserve"> (Chair, Faculty Senate)</w:t>
      </w:r>
      <w:r w:rsidR="00D24B46">
        <w:rPr>
          <w:rFonts w:ascii="Arial" w:hAnsi="Arial" w:cs="Arial"/>
        </w:rPr>
        <w:t>, Provost Barbara Bichelmeyer</w:t>
      </w:r>
      <w:r w:rsidR="00B643C7">
        <w:rPr>
          <w:rFonts w:ascii="Arial" w:hAnsi="Arial" w:cs="Arial"/>
        </w:rPr>
        <w:t>.</w:t>
      </w:r>
    </w:p>
    <w:p w14:paraId="727BDB47" w14:textId="57438E11" w:rsidR="00B643C7" w:rsidRPr="00190D34" w:rsidRDefault="007D104E" w:rsidP="00190D34">
      <w:pPr>
        <w:spacing w:after="120" w:line="240" w:lineRule="auto"/>
        <w:rPr>
          <w:rFonts w:ascii="Arial" w:hAnsi="Arial" w:cs="Arial"/>
        </w:rPr>
      </w:pPr>
      <w:r w:rsidRPr="009A5568">
        <w:rPr>
          <w:rFonts w:ascii="Arial" w:hAnsi="Arial" w:cs="Arial"/>
          <w:b/>
        </w:rPr>
        <w:t>r</w:t>
      </w:r>
      <w:r w:rsidR="00B643C7" w:rsidRPr="00E60D13">
        <w:rPr>
          <w:rFonts w:ascii="Arial" w:hAnsi="Arial" w:cs="Arial"/>
          <w:b/>
        </w:rPr>
        <w:t>pk</w:t>
      </w:r>
      <w:r>
        <w:rPr>
          <w:rFonts w:ascii="Arial" w:hAnsi="Arial" w:cs="Arial"/>
          <w:b/>
        </w:rPr>
        <w:t xml:space="preserve"> </w:t>
      </w:r>
      <w:r w:rsidR="00B643C7" w:rsidRPr="00E60D13">
        <w:rPr>
          <w:rFonts w:ascii="Arial" w:hAnsi="Arial" w:cs="Arial"/>
          <w:b/>
        </w:rPr>
        <w:t>GROUP members</w:t>
      </w:r>
      <w:r w:rsidR="00B643C7">
        <w:rPr>
          <w:rFonts w:ascii="Arial" w:hAnsi="Arial" w:cs="Arial"/>
        </w:rPr>
        <w:t xml:space="preserve"> attending by phone: </w:t>
      </w:r>
      <w:r w:rsidR="00E60D13">
        <w:rPr>
          <w:rFonts w:ascii="Arial" w:hAnsi="Arial" w:cs="Arial"/>
        </w:rPr>
        <w:t>Richard Staisloff, Lisa Clarke, Alisa Cunningham and Dawn O’Brien</w:t>
      </w:r>
    </w:p>
    <w:p w14:paraId="14981BFF" w14:textId="77777777"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D24B46" w:rsidRPr="00190D34">
        <w:rPr>
          <w:rFonts w:ascii="Arial" w:hAnsi="Arial" w:cs="Arial"/>
        </w:rPr>
        <w:t>Buddy Pennington, Deep Medhi, Chris Rice</w:t>
      </w:r>
    </w:p>
    <w:p w14:paraId="2A76BA03" w14:textId="77777777"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called the meeting to order at 3:</w:t>
      </w:r>
      <w:r w:rsidR="00D24B46">
        <w:rPr>
          <w:rFonts w:ascii="Arial" w:hAnsi="Arial" w:cs="Arial"/>
        </w:rPr>
        <w:t>04</w:t>
      </w:r>
      <w:r w:rsidR="006F54A7">
        <w:rPr>
          <w:rFonts w:ascii="Arial" w:hAnsi="Arial" w:cs="Arial"/>
        </w:rPr>
        <w:t xml:space="preserve"> </w:t>
      </w:r>
      <w:r w:rsidRPr="00190D34">
        <w:rPr>
          <w:rFonts w:ascii="Arial" w:hAnsi="Arial" w:cs="Arial"/>
        </w:rPr>
        <w:t>PM.</w:t>
      </w:r>
    </w:p>
    <w:p w14:paraId="27CADDA8" w14:textId="77777777" w:rsidR="00DC3D25" w:rsidRPr="00190D34" w:rsidRDefault="006F54A7" w:rsidP="00927DA8">
      <w:pPr>
        <w:spacing w:after="120" w:line="240" w:lineRule="auto"/>
        <w:rPr>
          <w:rFonts w:ascii="Arial" w:hAnsi="Arial" w:cs="Arial"/>
        </w:rPr>
      </w:pPr>
      <w:r w:rsidRPr="00B834D0">
        <w:rPr>
          <w:rFonts w:ascii="Arial" w:hAnsi="Arial" w:cs="Arial"/>
          <w:b/>
        </w:rPr>
        <w:t>Approval of Previous Meeting Minutes:</w:t>
      </w:r>
      <w:r w:rsidR="00D24B46">
        <w:rPr>
          <w:rFonts w:ascii="Arial" w:hAnsi="Arial" w:cs="Arial"/>
          <w:b/>
        </w:rPr>
        <w:t xml:space="preserve"> </w:t>
      </w:r>
      <w:r w:rsidR="00D24B46" w:rsidRPr="00190D34">
        <w:rPr>
          <w:rFonts w:ascii="Arial" w:hAnsi="Arial" w:cs="Arial"/>
        </w:rPr>
        <w:t xml:space="preserve">Dr. Johnson asked </w:t>
      </w:r>
      <w:r w:rsidR="00D24B46">
        <w:rPr>
          <w:rFonts w:ascii="Arial" w:hAnsi="Arial" w:cs="Arial"/>
        </w:rPr>
        <w:t>if there were any corrections/additions to the minutes of the January 24</w:t>
      </w:r>
      <w:r w:rsidR="00D24B46" w:rsidRPr="00D24B46">
        <w:rPr>
          <w:rFonts w:ascii="Arial" w:hAnsi="Arial" w:cs="Arial"/>
          <w:vertAlign w:val="superscript"/>
        </w:rPr>
        <w:t>th</w:t>
      </w:r>
      <w:r w:rsidR="00D24B46">
        <w:rPr>
          <w:rFonts w:ascii="Arial" w:hAnsi="Arial" w:cs="Arial"/>
        </w:rPr>
        <w:t xml:space="preserve">, 2017 meeting. </w:t>
      </w:r>
      <w:r w:rsidR="00D24B46" w:rsidRPr="00D24B46">
        <w:rPr>
          <w:rFonts w:ascii="Arial" w:hAnsi="Arial" w:cs="Arial"/>
        </w:rPr>
        <w:t>Dr. Luppino noted a typo on the spelling of his name in the previous meeting minutes, which was corrected.</w:t>
      </w:r>
      <w:r w:rsidRPr="00D24B46">
        <w:rPr>
          <w:rFonts w:ascii="Arial" w:hAnsi="Arial" w:cs="Arial"/>
        </w:rPr>
        <w:t xml:space="preserve"> </w:t>
      </w:r>
      <w:r w:rsidR="00B643C7">
        <w:rPr>
          <w:rFonts w:ascii="Arial" w:hAnsi="Arial" w:cs="Arial"/>
        </w:rPr>
        <w:t>Ron tice moved to approve and Tony Luppino seconded.</w:t>
      </w:r>
      <w:r>
        <w:rPr>
          <w:rFonts w:ascii="Arial" w:hAnsi="Arial" w:cs="Arial"/>
        </w:rPr>
        <w:t xml:space="preserve">  </w:t>
      </w:r>
      <w:r w:rsidR="00B643C7">
        <w:rPr>
          <w:rFonts w:ascii="Arial" w:hAnsi="Arial" w:cs="Arial"/>
        </w:rPr>
        <w:t>The minutes were unanimously approved as amended</w:t>
      </w:r>
      <w:r>
        <w:rPr>
          <w:rFonts w:ascii="Arial" w:hAnsi="Arial" w:cs="Arial"/>
        </w:rPr>
        <w:t xml:space="preserve">. </w:t>
      </w:r>
    </w:p>
    <w:p w14:paraId="2CA64455" w14:textId="55AE0D19" w:rsidR="006F54A7" w:rsidRPr="00E60D13" w:rsidRDefault="007D104E" w:rsidP="00927DA8">
      <w:pPr>
        <w:spacing w:after="120" w:line="240" w:lineRule="auto"/>
        <w:rPr>
          <w:rFonts w:ascii="Arial" w:hAnsi="Arial" w:cs="Arial"/>
          <w:sz w:val="24"/>
          <w:szCs w:val="24"/>
        </w:rPr>
      </w:pPr>
      <w:r>
        <w:rPr>
          <w:rFonts w:ascii="Arial" w:hAnsi="Arial" w:cs="Arial"/>
          <w:b/>
        </w:rPr>
        <w:t>r</w:t>
      </w:r>
      <w:r w:rsidR="00E60D13">
        <w:rPr>
          <w:rFonts w:ascii="Arial" w:hAnsi="Arial" w:cs="Arial"/>
          <w:b/>
        </w:rPr>
        <w:t>pk</w:t>
      </w:r>
      <w:r>
        <w:rPr>
          <w:rFonts w:ascii="Arial" w:hAnsi="Arial" w:cs="Arial"/>
          <w:b/>
        </w:rPr>
        <w:t xml:space="preserve"> </w:t>
      </w:r>
      <w:r w:rsidR="00B834D0" w:rsidRPr="00B834D0">
        <w:rPr>
          <w:rFonts w:ascii="Arial" w:hAnsi="Arial" w:cs="Arial"/>
          <w:b/>
        </w:rPr>
        <w:t xml:space="preserve">GROUP presentation: </w:t>
      </w:r>
      <w:r w:rsidR="00B834D0">
        <w:rPr>
          <w:rFonts w:ascii="Arial" w:hAnsi="Arial" w:cs="Arial"/>
        </w:rPr>
        <w:t xml:space="preserve"> </w:t>
      </w:r>
      <w:r w:rsidR="00E60D13" w:rsidRPr="00E60D13">
        <w:rPr>
          <w:rFonts w:ascii="Arial" w:hAnsi="Arial" w:cs="Arial"/>
          <w:sz w:val="24"/>
          <w:szCs w:val="24"/>
        </w:rPr>
        <w:t>Mark Johnson introduced the members of the rpk</w:t>
      </w:r>
      <w:r>
        <w:rPr>
          <w:rFonts w:ascii="Arial" w:hAnsi="Arial" w:cs="Arial"/>
          <w:sz w:val="24"/>
          <w:szCs w:val="24"/>
        </w:rPr>
        <w:t xml:space="preserve"> </w:t>
      </w:r>
      <w:r w:rsidR="00E60D13" w:rsidRPr="00E60D13">
        <w:rPr>
          <w:rFonts w:ascii="Arial" w:hAnsi="Arial" w:cs="Arial"/>
          <w:sz w:val="24"/>
          <w:szCs w:val="24"/>
        </w:rPr>
        <w:t>GROUP who were attending the meeting by conference call.  He then asked Richard Staisloff to begin the discussion.</w:t>
      </w:r>
    </w:p>
    <w:p w14:paraId="0198439B" w14:textId="77777777" w:rsidR="00B643C7" w:rsidRDefault="00B643C7" w:rsidP="00927DA8">
      <w:pPr>
        <w:spacing w:after="120" w:line="240" w:lineRule="auto"/>
        <w:rPr>
          <w:rFonts w:ascii="Arial" w:hAnsi="Arial" w:cs="Arial"/>
          <w:sz w:val="24"/>
          <w:szCs w:val="24"/>
        </w:rPr>
      </w:pPr>
      <w:r w:rsidRPr="00E60D13">
        <w:rPr>
          <w:rFonts w:ascii="Arial" w:hAnsi="Arial" w:cs="Arial"/>
          <w:b/>
          <w:sz w:val="24"/>
          <w:szCs w:val="24"/>
        </w:rPr>
        <w:t>I. Status of Data Collection:</w:t>
      </w:r>
      <w:r w:rsidRPr="00E60D13">
        <w:rPr>
          <w:rFonts w:ascii="Arial" w:hAnsi="Arial" w:cs="Arial"/>
          <w:sz w:val="24"/>
          <w:szCs w:val="24"/>
        </w:rPr>
        <w:t xml:space="preserve"> </w:t>
      </w:r>
      <w:r w:rsidR="00E60D13">
        <w:rPr>
          <w:rFonts w:ascii="Arial" w:hAnsi="Arial" w:cs="Arial"/>
          <w:sz w:val="24"/>
          <w:szCs w:val="24"/>
        </w:rPr>
        <w:t>Richard Staisloff stated that in about 2 weeks (target date is April 6</w:t>
      </w:r>
      <w:r w:rsidR="00E60D13" w:rsidRPr="00E60D13">
        <w:rPr>
          <w:rFonts w:ascii="Arial" w:hAnsi="Arial" w:cs="Arial"/>
          <w:sz w:val="24"/>
          <w:szCs w:val="24"/>
          <w:vertAlign w:val="superscript"/>
        </w:rPr>
        <w:t>th</w:t>
      </w:r>
      <w:r w:rsidR="00E60D13">
        <w:rPr>
          <w:rFonts w:ascii="Arial" w:hAnsi="Arial" w:cs="Arial"/>
          <w:sz w:val="24"/>
          <w:szCs w:val="24"/>
        </w:rPr>
        <w:t>) their team will be on campus to present the non-financial variables that have been collected.  The financial variables should be completed by the first part of May.  Several questions were noted and discussed:</w:t>
      </w:r>
    </w:p>
    <w:p w14:paraId="496632CD" w14:textId="77777777" w:rsidR="00E60D13" w:rsidRDefault="00E60D13" w:rsidP="00E60D13">
      <w:pPr>
        <w:spacing w:after="120" w:line="240" w:lineRule="auto"/>
        <w:ind w:left="720"/>
        <w:rPr>
          <w:rFonts w:ascii="Arial" w:hAnsi="Arial" w:cs="Arial"/>
          <w:sz w:val="24"/>
          <w:szCs w:val="24"/>
        </w:rPr>
      </w:pPr>
      <w:r>
        <w:rPr>
          <w:rFonts w:ascii="Arial" w:hAnsi="Arial" w:cs="Arial"/>
          <w:sz w:val="24"/>
          <w:szCs w:val="24"/>
        </w:rPr>
        <w:t>1) How are problems being documented so that going forward it will be easier to extract data in the future? Response:  An extensive record of problems and fixes is being logged.</w:t>
      </w:r>
    </w:p>
    <w:p w14:paraId="70B7C3BA" w14:textId="77777777" w:rsidR="00E60D13" w:rsidRDefault="00E60D13" w:rsidP="00E60D13">
      <w:pPr>
        <w:spacing w:after="120" w:line="240" w:lineRule="auto"/>
        <w:ind w:left="720"/>
        <w:rPr>
          <w:rFonts w:ascii="Arial" w:hAnsi="Arial" w:cs="Arial"/>
          <w:sz w:val="24"/>
          <w:szCs w:val="24"/>
        </w:rPr>
      </w:pPr>
      <w:r>
        <w:rPr>
          <w:rFonts w:ascii="Arial" w:hAnsi="Arial" w:cs="Arial"/>
          <w:sz w:val="24"/>
          <w:szCs w:val="24"/>
        </w:rPr>
        <w:t>2) How will data be parsed (parceled) from the anchor course to promote interdisciplinarity in future data collections? Response:  this is being captured through the two approaches being used to view the data (see below).</w:t>
      </w:r>
    </w:p>
    <w:p w14:paraId="2FC7F6F0" w14:textId="1364FA5F" w:rsidR="009A5568" w:rsidRPr="009A5568" w:rsidRDefault="00E60D13" w:rsidP="009A5568">
      <w:pPr>
        <w:pStyle w:val="CommentText"/>
        <w:rPr>
          <w:rFonts w:ascii="Arial" w:hAnsi="Arial" w:cs="Arial"/>
          <w:sz w:val="24"/>
          <w:szCs w:val="24"/>
        </w:rPr>
      </w:pPr>
      <w:r>
        <w:rPr>
          <w:rFonts w:ascii="Arial" w:hAnsi="Arial" w:cs="Arial"/>
          <w:sz w:val="24"/>
          <w:szCs w:val="24"/>
        </w:rPr>
        <w:t xml:space="preserve">3) How is research being captured?  </w:t>
      </w:r>
      <w:r w:rsidR="009A5568" w:rsidRPr="009A5568">
        <w:rPr>
          <w:rFonts w:ascii="Arial" w:hAnsi="Arial" w:cs="Arial"/>
          <w:sz w:val="24"/>
          <w:szCs w:val="24"/>
        </w:rPr>
        <w:t xml:space="preserve">Response: </w:t>
      </w:r>
      <w:r>
        <w:rPr>
          <w:rFonts w:ascii="Arial" w:hAnsi="Arial" w:cs="Arial"/>
          <w:sz w:val="24"/>
          <w:szCs w:val="24"/>
        </w:rPr>
        <w:t>The Provost noted that we are looking at expenditures, etc., as part of the data collection and research is part of this.  Also how research figures into the cost of instruction is being analyzed.</w:t>
      </w:r>
      <w:r w:rsidR="009A5568">
        <w:rPr>
          <w:rFonts w:ascii="Arial" w:hAnsi="Arial" w:cs="Arial"/>
          <w:sz w:val="24"/>
          <w:szCs w:val="24"/>
        </w:rPr>
        <w:t xml:space="preserve"> </w:t>
      </w:r>
      <w:r w:rsidR="009A5568" w:rsidRPr="009A5568">
        <w:rPr>
          <w:rFonts w:ascii="Arial" w:hAnsi="Arial" w:cs="Arial"/>
          <w:sz w:val="24"/>
          <w:szCs w:val="24"/>
        </w:rPr>
        <w:t xml:space="preserve"> </w:t>
      </w:r>
      <w:r w:rsidR="009A5568">
        <w:rPr>
          <w:rFonts w:ascii="Arial" w:hAnsi="Arial" w:cs="Arial"/>
          <w:sz w:val="24"/>
          <w:szCs w:val="24"/>
        </w:rPr>
        <w:t>Rick Stai</w:t>
      </w:r>
      <w:r w:rsidR="009A5568">
        <w:rPr>
          <w:rFonts w:ascii="Arial" w:hAnsi="Arial" w:cs="Arial"/>
          <w:sz w:val="24"/>
          <w:szCs w:val="24"/>
        </w:rPr>
        <w:t>sloff</w:t>
      </w:r>
      <w:r w:rsidR="009A5568">
        <w:rPr>
          <w:rFonts w:ascii="Arial" w:hAnsi="Arial" w:cs="Arial"/>
          <w:sz w:val="24"/>
          <w:szCs w:val="24"/>
        </w:rPr>
        <w:t xml:space="preserve"> also noted that t</w:t>
      </w:r>
      <w:r w:rsidR="009A5568" w:rsidRPr="009A5568">
        <w:rPr>
          <w:rFonts w:ascii="Arial" w:hAnsi="Arial" w:cs="Arial"/>
          <w:sz w:val="24"/>
          <w:szCs w:val="24"/>
        </w:rPr>
        <w:t xml:space="preserve">he </w:t>
      </w:r>
      <w:r w:rsidR="009A5568" w:rsidRPr="009A5568">
        <w:rPr>
          <w:rFonts w:ascii="Arial" w:hAnsi="Arial" w:cs="Arial"/>
          <w:sz w:val="24"/>
          <w:szCs w:val="24"/>
        </w:rPr>
        <w:t>analysis focuses on core operating revenue and expense. Research activity indirectly impacts the efficiency analysis, in that the level of research will presumably affect faculty throughput (SCH per FTE faculty member).  The Provost noted that a deeper dive into research could occur as part of future phases of the analysis.</w:t>
      </w:r>
    </w:p>
    <w:p w14:paraId="32C1373A" w14:textId="77777777" w:rsidR="00E60D13" w:rsidRDefault="00E60D13" w:rsidP="00190D34">
      <w:pPr>
        <w:spacing w:after="120" w:line="240" w:lineRule="auto"/>
        <w:rPr>
          <w:rFonts w:ascii="Arial" w:hAnsi="Arial" w:cs="Arial"/>
        </w:rPr>
      </w:pPr>
      <w:bookmarkStart w:id="0" w:name="_GoBack"/>
      <w:bookmarkEnd w:id="0"/>
    </w:p>
    <w:p w14:paraId="39707640" w14:textId="77777777" w:rsidR="00E60D13" w:rsidRDefault="00E60D13" w:rsidP="00190D34">
      <w:pPr>
        <w:spacing w:after="120" w:line="240" w:lineRule="auto"/>
        <w:rPr>
          <w:rFonts w:ascii="Arial" w:hAnsi="Arial" w:cs="Arial"/>
          <w:sz w:val="24"/>
          <w:szCs w:val="24"/>
        </w:rPr>
      </w:pPr>
      <w:r w:rsidRPr="00810116">
        <w:rPr>
          <w:rFonts w:ascii="Arial" w:hAnsi="Arial" w:cs="Arial"/>
          <w:b/>
          <w:sz w:val="24"/>
          <w:szCs w:val="24"/>
        </w:rPr>
        <w:t xml:space="preserve">II. Approaches to Student Credit Hours: </w:t>
      </w:r>
      <w:r>
        <w:rPr>
          <w:rFonts w:ascii="Arial" w:hAnsi="Arial" w:cs="Arial"/>
          <w:sz w:val="24"/>
          <w:szCs w:val="24"/>
        </w:rPr>
        <w:t>There are two views being taken of the data.</w:t>
      </w:r>
    </w:p>
    <w:p w14:paraId="7E66244D" w14:textId="05BED004" w:rsidR="00FA4DF1" w:rsidRPr="003C53F2" w:rsidRDefault="00E60D13" w:rsidP="00FA4DF1">
      <w:pPr>
        <w:spacing w:after="120" w:line="240" w:lineRule="auto"/>
        <w:ind w:left="720"/>
        <w:rPr>
          <w:rFonts w:ascii="Arial" w:hAnsi="Arial" w:cs="Arial"/>
          <w:sz w:val="24"/>
          <w:szCs w:val="24"/>
        </w:rPr>
      </w:pPr>
      <w:r w:rsidRPr="003C53F2">
        <w:rPr>
          <w:rFonts w:ascii="Arial" w:hAnsi="Arial" w:cs="Arial"/>
          <w:sz w:val="24"/>
          <w:szCs w:val="24"/>
        </w:rPr>
        <w:t>1) Transcript perspective</w:t>
      </w:r>
      <w:r w:rsidR="003C53F2" w:rsidRPr="003C53F2">
        <w:rPr>
          <w:rFonts w:ascii="Arial" w:hAnsi="Arial" w:cs="Arial"/>
          <w:sz w:val="24"/>
          <w:szCs w:val="24"/>
        </w:rPr>
        <w:t>: This will address the question of how do we define what a program is? This takes into account all of the activity that a student is credited to a program as declared by the student.</w:t>
      </w:r>
      <w:r w:rsidR="00FA4DF1">
        <w:rPr>
          <w:rFonts w:ascii="Arial" w:hAnsi="Arial" w:cs="Arial"/>
          <w:sz w:val="24"/>
          <w:szCs w:val="24"/>
        </w:rPr>
        <w:t xml:space="preserve">  For example, for a declared biology student that takes an English course, the activity, revenue and expense associated with that English course would be credited to Biology.</w:t>
      </w:r>
    </w:p>
    <w:p w14:paraId="2A754859" w14:textId="4E70B9FF" w:rsidR="00E60D13" w:rsidRPr="003C53F2" w:rsidRDefault="00E60D13" w:rsidP="003C53F2">
      <w:pPr>
        <w:spacing w:after="120" w:line="240" w:lineRule="auto"/>
        <w:ind w:left="720"/>
        <w:rPr>
          <w:rFonts w:ascii="Arial" w:hAnsi="Arial" w:cs="Arial"/>
          <w:sz w:val="24"/>
          <w:szCs w:val="24"/>
        </w:rPr>
      </w:pPr>
    </w:p>
    <w:p w14:paraId="706542AA" w14:textId="113959A4" w:rsidR="003C53F2" w:rsidRPr="003C53F2" w:rsidRDefault="003C53F2" w:rsidP="003C53F2">
      <w:pPr>
        <w:spacing w:after="120" w:line="240" w:lineRule="auto"/>
        <w:ind w:left="720"/>
        <w:rPr>
          <w:rFonts w:ascii="Arial" w:hAnsi="Arial" w:cs="Arial"/>
          <w:sz w:val="24"/>
          <w:szCs w:val="24"/>
        </w:rPr>
      </w:pPr>
      <w:r w:rsidRPr="003C53F2">
        <w:rPr>
          <w:rFonts w:ascii="Arial" w:hAnsi="Arial" w:cs="Arial"/>
          <w:sz w:val="24"/>
          <w:szCs w:val="24"/>
        </w:rPr>
        <w:t xml:space="preserve">2) Course perspective (Unit/department delivery approach): this view will split student activity out by SCH </w:t>
      </w:r>
      <w:r w:rsidR="00FA4DF1">
        <w:rPr>
          <w:rFonts w:ascii="Arial" w:hAnsi="Arial" w:cs="Arial"/>
          <w:sz w:val="24"/>
          <w:szCs w:val="24"/>
        </w:rPr>
        <w:t xml:space="preserve">offered by </w:t>
      </w:r>
      <w:r w:rsidRPr="003C53F2">
        <w:rPr>
          <w:rFonts w:ascii="Arial" w:hAnsi="Arial" w:cs="Arial"/>
          <w:sz w:val="24"/>
          <w:szCs w:val="24"/>
        </w:rPr>
        <w:t>each department</w:t>
      </w:r>
      <w:r w:rsidR="00FA4DF1">
        <w:rPr>
          <w:rFonts w:ascii="Arial" w:hAnsi="Arial" w:cs="Arial"/>
          <w:sz w:val="24"/>
          <w:szCs w:val="24"/>
        </w:rPr>
        <w:t>, as well as the revenue and expense associated with that SCH activity</w:t>
      </w:r>
      <w:r w:rsidRPr="003C53F2">
        <w:rPr>
          <w:rFonts w:ascii="Arial" w:hAnsi="Arial" w:cs="Arial"/>
          <w:sz w:val="24"/>
          <w:szCs w:val="24"/>
        </w:rPr>
        <w:t>.</w:t>
      </w:r>
    </w:p>
    <w:p w14:paraId="77BB66C5" w14:textId="77777777" w:rsidR="00E60D13" w:rsidRDefault="00810116" w:rsidP="00190D34">
      <w:pPr>
        <w:spacing w:after="120" w:line="240" w:lineRule="auto"/>
        <w:rPr>
          <w:rFonts w:ascii="Arial" w:hAnsi="Arial" w:cs="Arial"/>
          <w:sz w:val="24"/>
          <w:szCs w:val="24"/>
        </w:rPr>
      </w:pPr>
      <w:r>
        <w:rPr>
          <w:rFonts w:ascii="Arial" w:hAnsi="Arial" w:cs="Arial"/>
          <w:b/>
          <w:sz w:val="24"/>
          <w:szCs w:val="24"/>
        </w:rPr>
        <w:lastRenderedPageBreak/>
        <w:t xml:space="preserve">III. </w:t>
      </w:r>
      <w:r w:rsidR="003C53F2" w:rsidRPr="00810116">
        <w:rPr>
          <w:rFonts w:ascii="Arial" w:hAnsi="Arial" w:cs="Arial"/>
          <w:b/>
          <w:sz w:val="24"/>
          <w:szCs w:val="24"/>
        </w:rPr>
        <w:t xml:space="preserve">Questions and </w:t>
      </w:r>
      <w:r>
        <w:rPr>
          <w:rFonts w:ascii="Arial" w:hAnsi="Arial" w:cs="Arial"/>
          <w:b/>
          <w:sz w:val="24"/>
          <w:szCs w:val="24"/>
        </w:rPr>
        <w:t xml:space="preserve">next steps: </w:t>
      </w:r>
    </w:p>
    <w:p w14:paraId="6B628CDF" w14:textId="77777777" w:rsidR="00810116" w:rsidRDefault="00810116" w:rsidP="00190D34">
      <w:pPr>
        <w:spacing w:after="120" w:line="240" w:lineRule="auto"/>
        <w:rPr>
          <w:rFonts w:ascii="Arial" w:hAnsi="Arial" w:cs="Arial"/>
          <w:sz w:val="24"/>
          <w:szCs w:val="24"/>
        </w:rPr>
      </w:pPr>
      <w:r>
        <w:rPr>
          <w:rFonts w:ascii="Arial" w:hAnsi="Arial" w:cs="Arial"/>
          <w:sz w:val="24"/>
          <w:szCs w:val="24"/>
        </w:rPr>
        <w:t>Several questions came up during the ensuing discussions.</w:t>
      </w:r>
    </w:p>
    <w:p w14:paraId="3EC34A36" w14:textId="77777777" w:rsidR="003C53F2" w:rsidRDefault="003C53F2" w:rsidP="00190D34">
      <w:pPr>
        <w:spacing w:after="120" w:line="240" w:lineRule="auto"/>
        <w:rPr>
          <w:rFonts w:ascii="Arial" w:hAnsi="Arial" w:cs="Arial"/>
          <w:sz w:val="24"/>
          <w:szCs w:val="24"/>
        </w:rPr>
      </w:pPr>
      <w:r>
        <w:rPr>
          <w:rFonts w:ascii="Arial" w:hAnsi="Arial" w:cs="Arial"/>
          <w:sz w:val="24"/>
          <w:szCs w:val="24"/>
        </w:rPr>
        <w:t>How is revenue distributed?</w:t>
      </w:r>
    </w:p>
    <w:p w14:paraId="6502D58D" w14:textId="77777777" w:rsidR="003C53F2" w:rsidRDefault="003C53F2" w:rsidP="00190D34">
      <w:pPr>
        <w:spacing w:after="120" w:line="240" w:lineRule="auto"/>
        <w:rPr>
          <w:rFonts w:ascii="Arial" w:hAnsi="Arial" w:cs="Arial"/>
          <w:sz w:val="24"/>
          <w:szCs w:val="24"/>
        </w:rPr>
      </w:pPr>
      <w:r>
        <w:rPr>
          <w:rFonts w:ascii="Arial" w:hAnsi="Arial" w:cs="Arial"/>
          <w:sz w:val="24"/>
          <w:szCs w:val="24"/>
        </w:rPr>
        <w:t>How is scholarship/tuition remission factored into the analysis?</w:t>
      </w:r>
    </w:p>
    <w:p w14:paraId="38C77D8E" w14:textId="77777777" w:rsidR="003C53F2" w:rsidRDefault="003C53F2" w:rsidP="00190D34">
      <w:pPr>
        <w:spacing w:after="120" w:line="240" w:lineRule="auto"/>
        <w:rPr>
          <w:rFonts w:ascii="Arial" w:hAnsi="Arial" w:cs="Arial"/>
          <w:sz w:val="24"/>
          <w:szCs w:val="24"/>
        </w:rPr>
      </w:pPr>
      <w:r>
        <w:rPr>
          <w:rFonts w:ascii="Arial" w:hAnsi="Arial" w:cs="Arial"/>
          <w:sz w:val="24"/>
          <w:szCs w:val="24"/>
        </w:rPr>
        <w:t>There is a system in place to track non-funded tuition remission/fee waivers already being used, but not at the level of the current analysis, so this will need to be integrated into the analysis.</w:t>
      </w:r>
    </w:p>
    <w:p w14:paraId="582889AD" w14:textId="77777777" w:rsidR="003C53F2" w:rsidRDefault="003C53F2" w:rsidP="00190D34">
      <w:pPr>
        <w:spacing w:after="120" w:line="240" w:lineRule="auto"/>
        <w:rPr>
          <w:rFonts w:ascii="Arial" w:hAnsi="Arial" w:cs="Arial"/>
          <w:sz w:val="24"/>
          <w:szCs w:val="24"/>
        </w:rPr>
      </w:pPr>
      <w:r>
        <w:rPr>
          <w:rFonts w:ascii="Arial" w:hAnsi="Arial" w:cs="Arial"/>
          <w:sz w:val="24"/>
          <w:szCs w:val="24"/>
        </w:rPr>
        <w:t>What %’s have been encountered in revenue sharing between units?  The data should inform the actual split rather than a “feeling” or “we can live with that” approach.</w:t>
      </w:r>
    </w:p>
    <w:p w14:paraId="26368A91" w14:textId="41A28917" w:rsidR="003C53F2" w:rsidRDefault="003C53F2" w:rsidP="00190D34">
      <w:pPr>
        <w:spacing w:after="120" w:line="240" w:lineRule="auto"/>
        <w:rPr>
          <w:rFonts w:ascii="Arial" w:hAnsi="Arial" w:cs="Arial"/>
          <w:sz w:val="24"/>
          <w:szCs w:val="24"/>
        </w:rPr>
      </w:pPr>
      <w:r>
        <w:rPr>
          <w:rFonts w:ascii="Arial" w:hAnsi="Arial" w:cs="Arial"/>
          <w:sz w:val="24"/>
          <w:szCs w:val="24"/>
        </w:rPr>
        <w:t>Do you us</w:t>
      </w:r>
      <w:r w:rsidR="00FA4DF1">
        <w:rPr>
          <w:rFonts w:ascii="Arial" w:hAnsi="Arial" w:cs="Arial"/>
          <w:sz w:val="24"/>
          <w:szCs w:val="24"/>
        </w:rPr>
        <w:t>e</w:t>
      </w:r>
      <w:r>
        <w:rPr>
          <w:rFonts w:ascii="Arial" w:hAnsi="Arial" w:cs="Arial"/>
          <w:sz w:val="24"/>
          <w:szCs w:val="24"/>
        </w:rPr>
        <w:t xml:space="preserve"> standard or actual costs and </w:t>
      </w:r>
      <w:r w:rsidR="00FA4DF1">
        <w:rPr>
          <w:rFonts w:ascii="Arial" w:hAnsi="Arial" w:cs="Arial"/>
          <w:sz w:val="24"/>
          <w:szCs w:val="24"/>
        </w:rPr>
        <w:t xml:space="preserve">how do </w:t>
      </w:r>
      <w:r>
        <w:rPr>
          <w:rFonts w:ascii="Arial" w:hAnsi="Arial" w:cs="Arial"/>
          <w:sz w:val="24"/>
          <w:szCs w:val="24"/>
        </w:rPr>
        <w:t>you add overhead? Data should be based on actual cost from who is teaching the course (TA’s versus faculty being one issue that was noted).</w:t>
      </w:r>
    </w:p>
    <w:p w14:paraId="156E928D" w14:textId="77777777" w:rsidR="00810116" w:rsidRDefault="00810116" w:rsidP="00190D34">
      <w:pPr>
        <w:spacing w:after="120" w:line="240" w:lineRule="auto"/>
        <w:rPr>
          <w:rFonts w:ascii="Arial" w:hAnsi="Arial" w:cs="Arial"/>
          <w:sz w:val="24"/>
          <w:szCs w:val="24"/>
        </w:rPr>
      </w:pPr>
      <w:r>
        <w:rPr>
          <w:rFonts w:ascii="Arial" w:hAnsi="Arial" w:cs="Arial"/>
          <w:sz w:val="24"/>
          <w:szCs w:val="24"/>
        </w:rPr>
        <w:t>How are expenses calculated in scholarships?</w:t>
      </w:r>
    </w:p>
    <w:p w14:paraId="4DF8F5B3" w14:textId="77777777" w:rsidR="00810116" w:rsidRDefault="00810116" w:rsidP="00190D34">
      <w:pPr>
        <w:spacing w:after="120" w:line="240" w:lineRule="auto"/>
        <w:rPr>
          <w:rFonts w:ascii="Arial" w:hAnsi="Arial" w:cs="Arial"/>
          <w:sz w:val="24"/>
          <w:szCs w:val="24"/>
        </w:rPr>
      </w:pPr>
    </w:p>
    <w:p w14:paraId="62F6C2FF" w14:textId="03F9C603" w:rsidR="00810116" w:rsidRDefault="003C53F2" w:rsidP="00190D34">
      <w:pPr>
        <w:spacing w:after="120" w:line="240" w:lineRule="auto"/>
        <w:rPr>
          <w:rFonts w:ascii="Arial" w:hAnsi="Arial" w:cs="Arial"/>
          <w:sz w:val="24"/>
          <w:szCs w:val="24"/>
        </w:rPr>
      </w:pPr>
      <w:r w:rsidRPr="00810116">
        <w:rPr>
          <w:rFonts w:ascii="Arial" w:hAnsi="Arial" w:cs="Arial"/>
          <w:b/>
          <w:sz w:val="24"/>
          <w:szCs w:val="24"/>
        </w:rPr>
        <w:t>Responses:</w:t>
      </w:r>
      <w:r w:rsidR="00810116">
        <w:rPr>
          <w:rFonts w:ascii="Arial" w:hAnsi="Arial" w:cs="Arial"/>
          <w:sz w:val="24"/>
          <w:szCs w:val="24"/>
        </w:rPr>
        <w:t xml:space="preserve"> There was extensive discussion.  Some of the key points are that</w:t>
      </w:r>
      <w:r>
        <w:rPr>
          <w:rFonts w:ascii="Arial" w:hAnsi="Arial" w:cs="Arial"/>
          <w:sz w:val="24"/>
          <w:szCs w:val="24"/>
        </w:rPr>
        <w:t xml:space="preserve"> </w:t>
      </w:r>
      <w:r w:rsidR="00FA4DF1">
        <w:rPr>
          <w:rFonts w:ascii="Arial" w:hAnsi="Arial" w:cs="Arial"/>
          <w:sz w:val="24"/>
          <w:szCs w:val="24"/>
        </w:rPr>
        <w:t xml:space="preserve">we will use actual expenditure data and will reconcile to the audited financials.  </w:t>
      </w:r>
      <w:r w:rsidR="00810116">
        <w:rPr>
          <w:rFonts w:ascii="Arial" w:hAnsi="Arial" w:cs="Arial"/>
          <w:sz w:val="24"/>
          <w:szCs w:val="24"/>
        </w:rPr>
        <w:t xml:space="preserve">Overhead will be allocated initially </w:t>
      </w:r>
      <w:r w:rsidR="00FA4DF1">
        <w:rPr>
          <w:rFonts w:ascii="Arial" w:hAnsi="Arial" w:cs="Arial"/>
          <w:sz w:val="24"/>
          <w:szCs w:val="24"/>
        </w:rPr>
        <w:t xml:space="preserve">based on </w:t>
      </w:r>
      <w:r w:rsidR="00810116">
        <w:rPr>
          <w:rFonts w:ascii="Arial" w:hAnsi="Arial" w:cs="Arial"/>
          <w:sz w:val="24"/>
          <w:szCs w:val="24"/>
        </w:rPr>
        <w:t xml:space="preserve">SCH </w:t>
      </w:r>
      <w:r w:rsidR="00FA4DF1">
        <w:rPr>
          <w:rFonts w:ascii="Arial" w:hAnsi="Arial" w:cs="Arial"/>
          <w:sz w:val="24"/>
          <w:szCs w:val="24"/>
        </w:rPr>
        <w:t>activity</w:t>
      </w:r>
      <w:r w:rsidR="00810116">
        <w:rPr>
          <w:rFonts w:ascii="Arial" w:hAnsi="Arial" w:cs="Arial"/>
          <w:sz w:val="24"/>
          <w:szCs w:val="24"/>
        </w:rPr>
        <w:t xml:space="preserve">. It was pointed out that currently we </w:t>
      </w:r>
      <w:r w:rsidR="00FA4DF1">
        <w:rPr>
          <w:rFonts w:ascii="Arial" w:hAnsi="Arial" w:cs="Arial"/>
          <w:sz w:val="24"/>
          <w:szCs w:val="24"/>
        </w:rPr>
        <w:t xml:space="preserve">use </w:t>
      </w:r>
      <w:r w:rsidR="00810116">
        <w:rPr>
          <w:rFonts w:ascii="Arial" w:hAnsi="Arial" w:cs="Arial"/>
          <w:sz w:val="24"/>
          <w:szCs w:val="24"/>
        </w:rPr>
        <w:t xml:space="preserve">a metric to calculate overhead </w:t>
      </w:r>
      <w:r w:rsidR="00FA4DF1">
        <w:rPr>
          <w:rFonts w:ascii="Arial" w:hAnsi="Arial" w:cs="Arial"/>
          <w:sz w:val="24"/>
          <w:szCs w:val="24"/>
        </w:rPr>
        <w:t xml:space="preserve">in the University’s resource allocation model.  </w:t>
      </w:r>
    </w:p>
    <w:p w14:paraId="2FA38ADA" w14:textId="77777777" w:rsidR="00810116" w:rsidRPr="003C53F2" w:rsidRDefault="00810116" w:rsidP="00190D34">
      <w:pPr>
        <w:spacing w:after="120" w:line="240" w:lineRule="auto"/>
        <w:rPr>
          <w:rFonts w:ascii="Arial" w:hAnsi="Arial" w:cs="Arial"/>
          <w:sz w:val="24"/>
          <w:szCs w:val="24"/>
        </w:rPr>
      </w:pPr>
    </w:p>
    <w:p w14:paraId="30129B59" w14:textId="6EFBBBD4" w:rsidR="00E60D13" w:rsidRDefault="00810116" w:rsidP="00190D34">
      <w:pPr>
        <w:spacing w:after="120" w:line="240" w:lineRule="auto"/>
        <w:rPr>
          <w:rFonts w:ascii="Arial" w:hAnsi="Arial" w:cs="Arial"/>
          <w:sz w:val="24"/>
          <w:szCs w:val="24"/>
        </w:rPr>
      </w:pPr>
      <w:r>
        <w:rPr>
          <w:rFonts w:ascii="Arial" w:hAnsi="Arial" w:cs="Arial"/>
          <w:sz w:val="24"/>
          <w:szCs w:val="24"/>
        </w:rPr>
        <w:t>Next Steps:  First we want to obtain the Full Data Set, currently we are close to having the non-financial data and are capturing the financials as noted previously. April 6</w:t>
      </w:r>
      <w:r w:rsidRPr="00810116">
        <w:rPr>
          <w:rFonts w:ascii="Arial" w:hAnsi="Arial" w:cs="Arial"/>
          <w:sz w:val="24"/>
          <w:szCs w:val="24"/>
          <w:vertAlign w:val="superscript"/>
        </w:rPr>
        <w:t>th</w:t>
      </w:r>
      <w:r>
        <w:rPr>
          <w:rFonts w:ascii="Arial" w:hAnsi="Arial" w:cs="Arial"/>
          <w:sz w:val="24"/>
          <w:szCs w:val="24"/>
        </w:rPr>
        <w:t xml:space="preserve"> is the target date for the rpk</w:t>
      </w:r>
      <w:r w:rsidR="00401A0E">
        <w:rPr>
          <w:rFonts w:ascii="Arial" w:hAnsi="Arial" w:cs="Arial"/>
          <w:sz w:val="24"/>
          <w:szCs w:val="24"/>
        </w:rPr>
        <w:t xml:space="preserve"> </w:t>
      </w:r>
      <w:r>
        <w:rPr>
          <w:rFonts w:ascii="Arial" w:hAnsi="Arial" w:cs="Arial"/>
          <w:sz w:val="24"/>
          <w:szCs w:val="24"/>
        </w:rPr>
        <w:t xml:space="preserve">GROUP to be at UMKC to meet with various groups to unveil the non-financial data findings.  This is the first phase of the Academic Portfolio Review. </w:t>
      </w:r>
    </w:p>
    <w:p w14:paraId="54DE6A1E" w14:textId="77777777" w:rsidR="00810116" w:rsidRPr="003C53F2" w:rsidRDefault="00810116" w:rsidP="00190D34">
      <w:pPr>
        <w:spacing w:after="120" w:line="240" w:lineRule="auto"/>
        <w:rPr>
          <w:rFonts w:ascii="Arial" w:hAnsi="Arial" w:cs="Arial"/>
          <w:sz w:val="24"/>
          <w:szCs w:val="24"/>
        </w:rPr>
      </w:pPr>
      <w:r>
        <w:rPr>
          <w:rFonts w:ascii="Arial" w:hAnsi="Arial" w:cs="Arial"/>
          <w:sz w:val="24"/>
          <w:szCs w:val="24"/>
        </w:rPr>
        <w:t xml:space="preserve">The Provost emphasized that is </w:t>
      </w:r>
      <w:r w:rsidRPr="00810116">
        <w:rPr>
          <w:rFonts w:ascii="Arial" w:hAnsi="Arial" w:cs="Arial"/>
          <w:b/>
          <w:sz w:val="24"/>
          <w:szCs w:val="24"/>
        </w:rPr>
        <w:t>not</w:t>
      </w:r>
      <w:r>
        <w:rPr>
          <w:rFonts w:ascii="Arial" w:hAnsi="Arial" w:cs="Arial"/>
          <w:sz w:val="24"/>
          <w:szCs w:val="24"/>
        </w:rPr>
        <w:t xml:space="preserve"> about winners and losers, but how we empower units to be the best they can be.</w:t>
      </w:r>
    </w:p>
    <w:p w14:paraId="7399D0FE" w14:textId="77777777" w:rsidR="00E60D13" w:rsidRPr="00E60D13" w:rsidRDefault="00E60D13" w:rsidP="00190D34">
      <w:pPr>
        <w:spacing w:after="120" w:line="240" w:lineRule="auto"/>
        <w:rPr>
          <w:rFonts w:ascii="Arial" w:hAnsi="Arial" w:cs="Arial"/>
          <w:sz w:val="24"/>
          <w:szCs w:val="24"/>
        </w:rPr>
      </w:pPr>
    </w:p>
    <w:p w14:paraId="6EF3A724" w14:textId="77777777" w:rsidR="00190D34" w:rsidRPr="00E60D13" w:rsidRDefault="00190D34" w:rsidP="00190D34">
      <w:pPr>
        <w:spacing w:after="120" w:line="240" w:lineRule="auto"/>
        <w:rPr>
          <w:rFonts w:ascii="Arial" w:hAnsi="Arial" w:cs="Arial"/>
          <w:sz w:val="24"/>
          <w:szCs w:val="24"/>
        </w:rPr>
      </w:pPr>
      <w:r w:rsidRPr="00E60D13">
        <w:rPr>
          <w:rFonts w:ascii="Arial" w:hAnsi="Arial" w:cs="Arial"/>
          <w:sz w:val="24"/>
          <w:szCs w:val="24"/>
        </w:rPr>
        <w:t xml:space="preserve">The meeting was adjourned at </w:t>
      </w:r>
      <w:r w:rsidR="00927DA8" w:rsidRPr="00E60D13">
        <w:rPr>
          <w:rFonts w:ascii="Arial" w:hAnsi="Arial" w:cs="Arial"/>
          <w:sz w:val="24"/>
          <w:szCs w:val="24"/>
        </w:rPr>
        <w:t>4:3</w:t>
      </w:r>
      <w:r w:rsidR="00810116">
        <w:rPr>
          <w:rFonts w:ascii="Arial" w:hAnsi="Arial" w:cs="Arial"/>
          <w:sz w:val="24"/>
          <w:szCs w:val="24"/>
        </w:rPr>
        <w:t>1</w:t>
      </w:r>
      <w:r w:rsidR="00927DA8" w:rsidRPr="00E60D13">
        <w:rPr>
          <w:rFonts w:ascii="Arial" w:hAnsi="Arial" w:cs="Arial"/>
          <w:sz w:val="24"/>
          <w:szCs w:val="24"/>
        </w:rPr>
        <w:t xml:space="preserve"> </w:t>
      </w:r>
      <w:r w:rsidRPr="00E60D13">
        <w:rPr>
          <w:rFonts w:ascii="Arial" w:hAnsi="Arial" w:cs="Arial"/>
          <w:sz w:val="24"/>
          <w:szCs w:val="24"/>
        </w:rPr>
        <w:t>PM.</w:t>
      </w:r>
    </w:p>
    <w:p w14:paraId="14600E7C" w14:textId="77777777" w:rsidR="00810116" w:rsidRDefault="00810116" w:rsidP="00190D34">
      <w:pPr>
        <w:spacing w:after="120" w:line="240" w:lineRule="auto"/>
        <w:rPr>
          <w:rFonts w:ascii="Arial" w:hAnsi="Arial" w:cs="Arial"/>
          <w:sz w:val="24"/>
          <w:szCs w:val="24"/>
        </w:rPr>
      </w:pPr>
    </w:p>
    <w:p w14:paraId="44186F02" w14:textId="77777777"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4"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182375"/>
    <w:rsid w:val="00190D34"/>
    <w:rsid w:val="00257858"/>
    <w:rsid w:val="002C2D57"/>
    <w:rsid w:val="003C53F2"/>
    <w:rsid w:val="00401A0E"/>
    <w:rsid w:val="004F5DC8"/>
    <w:rsid w:val="006F54A7"/>
    <w:rsid w:val="007D104E"/>
    <w:rsid w:val="00810116"/>
    <w:rsid w:val="00851A42"/>
    <w:rsid w:val="00927DA8"/>
    <w:rsid w:val="009A5568"/>
    <w:rsid w:val="009A5FBE"/>
    <w:rsid w:val="009D4281"/>
    <w:rsid w:val="00A50F2D"/>
    <w:rsid w:val="00AA3492"/>
    <w:rsid w:val="00AD65DA"/>
    <w:rsid w:val="00B12C3D"/>
    <w:rsid w:val="00B643C7"/>
    <w:rsid w:val="00B834D0"/>
    <w:rsid w:val="00D24B46"/>
    <w:rsid w:val="00DC3D25"/>
    <w:rsid w:val="00DF6BD6"/>
    <w:rsid w:val="00E60D13"/>
    <w:rsid w:val="00EE5E07"/>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3</cp:revision>
  <dcterms:created xsi:type="dcterms:W3CDTF">2017-04-17T15:18:00Z</dcterms:created>
  <dcterms:modified xsi:type="dcterms:W3CDTF">2017-04-17T15:19:00Z</dcterms:modified>
</cp:coreProperties>
</file>