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E84F63" w14:textId="77777777" w:rsidR="00DF6BD6" w:rsidRDefault="00DF6BD6" w:rsidP="00A50F2D">
      <w:pPr>
        <w:jc w:val="center"/>
        <w:rPr>
          <w:rFonts w:ascii="Arial" w:hAnsi="Arial" w:cs="Arial"/>
          <w:b/>
          <w:sz w:val="24"/>
          <w:szCs w:val="24"/>
        </w:rPr>
      </w:pPr>
    </w:p>
    <w:p w14:paraId="7C3A614D" w14:textId="77777777" w:rsidR="000E42DB" w:rsidRPr="00AD65DA" w:rsidRDefault="00A50F2D" w:rsidP="00A50F2D">
      <w:pPr>
        <w:jc w:val="center"/>
        <w:rPr>
          <w:rFonts w:ascii="Arial" w:hAnsi="Arial" w:cs="Arial"/>
          <w:b/>
          <w:sz w:val="24"/>
          <w:szCs w:val="24"/>
        </w:rPr>
      </w:pPr>
      <w:r w:rsidRPr="00AD65DA">
        <w:rPr>
          <w:rFonts w:ascii="Arial" w:hAnsi="Arial" w:cs="Arial"/>
          <w:b/>
          <w:sz w:val="24"/>
          <w:szCs w:val="24"/>
        </w:rPr>
        <w:t>Faculty Senate Budget Committee</w:t>
      </w:r>
    </w:p>
    <w:p w14:paraId="1ACFF0F5" w14:textId="47493F11" w:rsidR="00A50F2D" w:rsidRPr="00190D34" w:rsidRDefault="00A50F2D" w:rsidP="00190D34">
      <w:pPr>
        <w:spacing w:after="120" w:line="240" w:lineRule="auto"/>
        <w:rPr>
          <w:rFonts w:ascii="Arial" w:hAnsi="Arial" w:cs="Arial"/>
        </w:rPr>
      </w:pPr>
      <w:r w:rsidRPr="00190D34">
        <w:rPr>
          <w:rFonts w:ascii="Arial" w:hAnsi="Arial" w:cs="Arial"/>
        </w:rPr>
        <w:t xml:space="preserve">Minutes of the </w:t>
      </w:r>
      <w:r w:rsidR="00FA63BA">
        <w:rPr>
          <w:rFonts w:ascii="Arial" w:hAnsi="Arial" w:cs="Arial"/>
        </w:rPr>
        <w:t xml:space="preserve">October </w:t>
      </w:r>
      <w:r w:rsidR="00C01124">
        <w:rPr>
          <w:rFonts w:ascii="Arial" w:hAnsi="Arial" w:cs="Arial"/>
        </w:rPr>
        <w:t>9</w:t>
      </w:r>
      <w:bookmarkStart w:id="0" w:name="_GoBack"/>
      <w:bookmarkEnd w:id="0"/>
      <w:r w:rsidR="00FA63BA" w:rsidRPr="00FA63BA">
        <w:rPr>
          <w:rFonts w:ascii="Arial" w:hAnsi="Arial" w:cs="Arial"/>
          <w:vertAlign w:val="superscript"/>
        </w:rPr>
        <w:t>th</w:t>
      </w:r>
      <w:r w:rsidR="006F54A7">
        <w:rPr>
          <w:rFonts w:ascii="Arial" w:hAnsi="Arial" w:cs="Arial"/>
        </w:rPr>
        <w:t>, 201</w:t>
      </w:r>
      <w:r w:rsidR="00A23E53">
        <w:rPr>
          <w:rFonts w:ascii="Arial" w:hAnsi="Arial" w:cs="Arial"/>
        </w:rPr>
        <w:t>8</w:t>
      </w:r>
      <w:r w:rsidRPr="00190D34">
        <w:rPr>
          <w:rFonts w:ascii="Arial" w:hAnsi="Arial" w:cs="Arial"/>
        </w:rPr>
        <w:t xml:space="preserve"> Meeting</w:t>
      </w:r>
      <w:r w:rsidR="00AD65DA">
        <w:rPr>
          <w:rFonts w:ascii="Arial" w:hAnsi="Arial" w:cs="Arial"/>
        </w:rPr>
        <w:t xml:space="preserve">, </w:t>
      </w:r>
      <w:r w:rsidR="00A23E53">
        <w:rPr>
          <w:rFonts w:ascii="Arial" w:hAnsi="Arial" w:cs="Arial"/>
        </w:rPr>
        <w:t>Gilham Park</w:t>
      </w:r>
      <w:r w:rsidR="00AD65DA">
        <w:rPr>
          <w:rFonts w:ascii="Arial" w:hAnsi="Arial" w:cs="Arial"/>
        </w:rPr>
        <w:t xml:space="preserve"> Room, Administrative Center</w:t>
      </w:r>
    </w:p>
    <w:p w14:paraId="365B954F" w14:textId="71A15B9E" w:rsidR="00A50F2D" w:rsidRDefault="00A50F2D" w:rsidP="00190D34">
      <w:pPr>
        <w:spacing w:after="120" w:line="240" w:lineRule="auto"/>
        <w:rPr>
          <w:rFonts w:ascii="Arial" w:hAnsi="Arial" w:cs="Arial"/>
        </w:rPr>
      </w:pPr>
      <w:r w:rsidRPr="00AD65DA">
        <w:rPr>
          <w:rFonts w:ascii="Arial" w:hAnsi="Arial" w:cs="Arial"/>
          <w:b/>
        </w:rPr>
        <w:t>Members Present:</w:t>
      </w:r>
      <w:r w:rsidRPr="00190D34">
        <w:rPr>
          <w:rFonts w:ascii="Arial" w:hAnsi="Arial" w:cs="Arial"/>
        </w:rPr>
        <w:t xml:space="preserve"> Mark L. Johnson (Chair), </w:t>
      </w:r>
      <w:r w:rsidR="00E04543" w:rsidRPr="00190D34">
        <w:rPr>
          <w:rFonts w:ascii="Arial" w:hAnsi="Arial" w:cs="Arial"/>
        </w:rPr>
        <w:t>Eduardo Abreu,</w:t>
      </w:r>
      <w:r w:rsidR="00E04543">
        <w:rPr>
          <w:rFonts w:ascii="Arial" w:hAnsi="Arial" w:cs="Arial"/>
        </w:rPr>
        <w:t xml:space="preserve"> </w:t>
      </w:r>
      <w:r w:rsidR="00FA63BA">
        <w:rPr>
          <w:rFonts w:ascii="Arial" w:hAnsi="Arial" w:cs="Arial"/>
        </w:rPr>
        <w:t xml:space="preserve">Sean Castle (guest), </w:t>
      </w:r>
      <w:r w:rsidR="00E04543">
        <w:rPr>
          <w:rFonts w:ascii="Arial" w:hAnsi="Arial" w:cs="Arial"/>
        </w:rPr>
        <w:t xml:space="preserve">Kelli Cox (ex officio), </w:t>
      </w:r>
      <w:r w:rsidR="00FA63BA">
        <w:rPr>
          <w:rFonts w:ascii="Arial" w:hAnsi="Arial" w:cs="Arial"/>
        </w:rPr>
        <w:t xml:space="preserve">Paul Cuddy, </w:t>
      </w:r>
      <w:r w:rsidR="002C2409">
        <w:rPr>
          <w:rFonts w:ascii="Arial" w:hAnsi="Arial" w:cs="Arial"/>
        </w:rPr>
        <w:t xml:space="preserve">Anil Kumar, </w:t>
      </w:r>
      <w:r w:rsidR="00FA63BA">
        <w:rPr>
          <w:rFonts w:ascii="Arial" w:hAnsi="Arial" w:cs="Arial"/>
        </w:rPr>
        <w:t>Sharon Lindenbaum (ex officio),</w:t>
      </w:r>
      <w:r w:rsidR="00FA63BA">
        <w:rPr>
          <w:rFonts w:ascii="Arial" w:hAnsi="Arial" w:cs="Arial"/>
        </w:rPr>
        <w:t xml:space="preserve"> </w:t>
      </w:r>
      <w:r w:rsidRPr="00190D34">
        <w:rPr>
          <w:rFonts w:ascii="Arial" w:hAnsi="Arial" w:cs="Arial"/>
        </w:rPr>
        <w:t xml:space="preserve">Tony </w:t>
      </w:r>
      <w:r w:rsidR="00AD65DA" w:rsidRPr="00190D34">
        <w:rPr>
          <w:rFonts w:ascii="Arial" w:hAnsi="Arial" w:cs="Arial"/>
        </w:rPr>
        <w:t>Luppino</w:t>
      </w:r>
      <w:r w:rsidRPr="00190D34">
        <w:rPr>
          <w:rFonts w:ascii="Arial" w:hAnsi="Arial" w:cs="Arial"/>
        </w:rPr>
        <w:t xml:space="preserve">, </w:t>
      </w:r>
      <w:r w:rsidR="00FA63BA">
        <w:rPr>
          <w:rFonts w:ascii="Arial" w:hAnsi="Arial" w:cs="Arial"/>
        </w:rPr>
        <w:t>Linda Mitchell (Past Chair, Faculty Senate),</w:t>
      </w:r>
      <w:r w:rsidR="00FA63BA">
        <w:rPr>
          <w:rFonts w:ascii="Arial" w:hAnsi="Arial" w:cs="Arial"/>
        </w:rPr>
        <w:t xml:space="preserve"> </w:t>
      </w:r>
      <w:r w:rsidR="00383B10">
        <w:rPr>
          <w:rFonts w:ascii="Arial" w:hAnsi="Arial" w:cs="Arial"/>
        </w:rPr>
        <w:t>Erik Olsen</w:t>
      </w:r>
      <w:r w:rsidR="00D24B46" w:rsidRPr="00190D34">
        <w:rPr>
          <w:rFonts w:ascii="Arial" w:hAnsi="Arial" w:cs="Arial"/>
        </w:rPr>
        <w:t>,</w:t>
      </w:r>
      <w:r w:rsidR="00D24B46">
        <w:rPr>
          <w:rFonts w:ascii="Arial" w:hAnsi="Arial" w:cs="Arial"/>
        </w:rPr>
        <w:t xml:space="preserve"> </w:t>
      </w:r>
      <w:r w:rsidR="00FA63BA">
        <w:rPr>
          <w:rFonts w:ascii="Arial" w:hAnsi="Arial" w:cs="Arial"/>
        </w:rPr>
        <w:t xml:space="preserve">Buddy Pennington, </w:t>
      </w:r>
      <w:r w:rsidR="002C2409" w:rsidRPr="00190D34">
        <w:rPr>
          <w:rFonts w:ascii="Arial" w:hAnsi="Arial" w:cs="Arial"/>
        </w:rPr>
        <w:t>Sully Read,</w:t>
      </w:r>
      <w:r w:rsidR="002C2409">
        <w:rPr>
          <w:rFonts w:ascii="Arial" w:hAnsi="Arial" w:cs="Arial"/>
        </w:rPr>
        <w:t xml:space="preserve"> </w:t>
      </w:r>
      <w:r w:rsidR="00E04543" w:rsidRPr="00190D34">
        <w:rPr>
          <w:rFonts w:ascii="Arial" w:hAnsi="Arial" w:cs="Arial"/>
        </w:rPr>
        <w:t>Leigh Salzsieder,</w:t>
      </w:r>
      <w:r w:rsidR="00E04543">
        <w:rPr>
          <w:rFonts w:ascii="Arial" w:hAnsi="Arial" w:cs="Arial"/>
        </w:rPr>
        <w:t xml:space="preserve"> </w:t>
      </w:r>
      <w:r w:rsidR="002C2409">
        <w:rPr>
          <w:rFonts w:ascii="Arial" w:hAnsi="Arial" w:cs="Arial"/>
        </w:rPr>
        <w:t>Melanie Simmer-Beck,</w:t>
      </w:r>
      <w:r w:rsidR="002C2409" w:rsidRPr="00896C13">
        <w:rPr>
          <w:rFonts w:ascii="Arial" w:hAnsi="Arial" w:cs="Arial"/>
        </w:rPr>
        <w:t xml:space="preserve"> </w:t>
      </w:r>
      <w:r w:rsidR="00383B10">
        <w:rPr>
          <w:rFonts w:ascii="Arial" w:hAnsi="Arial" w:cs="Arial"/>
        </w:rPr>
        <w:t>Ronald Tice,</w:t>
      </w:r>
      <w:r w:rsidR="00383B10" w:rsidRPr="00190D34">
        <w:rPr>
          <w:rFonts w:ascii="Arial" w:hAnsi="Arial" w:cs="Arial"/>
        </w:rPr>
        <w:t xml:space="preserve"> </w:t>
      </w:r>
      <w:r w:rsidR="00A23E53">
        <w:rPr>
          <w:rFonts w:ascii="Arial" w:hAnsi="Arial" w:cs="Arial"/>
        </w:rPr>
        <w:t>Jennifer Waddell</w:t>
      </w:r>
      <w:r w:rsidR="00FA63BA">
        <w:rPr>
          <w:rFonts w:ascii="Arial" w:hAnsi="Arial" w:cs="Arial"/>
        </w:rPr>
        <w:t>, Karen Wilkerson (guest).</w:t>
      </w:r>
    </w:p>
    <w:p w14:paraId="14981BFF" w14:textId="1640A6A4" w:rsidR="00A50F2D" w:rsidRPr="00190D34" w:rsidRDefault="00A50F2D" w:rsidP="00190D34">
      <w:pPr>
        <w:spacing w:after="120" w:line="240" w:lineRule="auto"/>
        <w:rPr>
          <w:rFonts w:ascii="Arial" w:hAnsi="Arial" w:cs="Arial"/>
        </w:rPr>
      </w:pPr>
      <w:r w:rsidRPr="00AD65DA">
        <w:rPr>
          <w:rFonts w:ascii="Arial" w:hAnsi="Arial" w:cs="Arial"/>
          <w:b/>
        </w:rPr>
        <w:t>Members Excused:</w:t>
      </w:r>
      <w:r w:rsidR="006F54A7" w:rsidRPr="00190D34">
        <w:rPr>
          <w:rFonts w:ascii="Arial" w:hAnsi="Arial" w:cs="Arial"/>
        </w:rPr>
        <w:t xml:space="preserve"> </w:t>
      </w:r>
      <w:r w:rsidR="00FA63BA">
        <w:rPr>
          <w:rFonts w:ascii="Arial" w:hAnsi="Arial" w:cs="Arial"/>
        </w:rPr>
        <w:t>Steve Stoner</w:t>
      </w:r>
    </w:p>
    <w:p w14:paraId="2A76BA03" w14:textId="0D37AE7A" w:rsidR="00A50F2D" w:rsidRDefault="00DC3D25" w:rsidP="00190D34">
      <w:pPr>
        <w:spacing w:after="120" w:line="240" w:lineRule="auto"/>
        <w:rPr>
          <w:rFonts w:ascii="Arial" w:hAnsi="Arial" w:cs="Arial"/>
        </w:rPr>
      </w:pPr>
      <w:r w:rsidRPr="00190D34">
        <w:rPr>
          <w:rFonts w:ascii="Arial" w:hAnsi="Arial" w:cs="Arial"/>
        </w:rPr>
        <w:t xml:space="preserve">Dr. Johnson </w:t>
      </w:r>
      <w:r w:rsidR="006F54A7">
        <w:rPr>
          <w:rFonts w:ascii="Arial" w:hAnsi="Arial" w:cs="Arial"/>
        </w:rPr>
        <w:t xml:space="preserve">called the meeting to order at </w:t>
      </w:r>
      <w:r w:rsidR="00FA63BA">
        <w:rPr>
          <w:rFonts w:ascii="Arial" w:hAnsi="Arial" w:cs="Arial"/>
        </w:rPr>
        <w:t>1</w:t>
      </w:r>
      <w:r w:rsidR="002C2409">
        <w:rPr>
          <w:rFonts w:ascii="Arial" w:hAnsi="Arial" w:cs="Arial"/>
        </w:rPr>
        <w:t>:00 P</w:t>
      </w:r>
      <w:r w:rsidR="00956E73">
        <w:rPr>
          <w:rFonts w:ascii="Arial" w:hAnsi="Arial" w:cs="Arial"/>
        </w:rPr>
        <w:t>M</w:t>
      </w:r>
      <w:r w:rsidRPr="00190D34">
        <w:rPr>
          <w:rFonts w:ascii="Arial" w:hAnsi="Arial" w:cs="Arial"/>
        </w:rPr>
        <w:t>.</w:t>
      </w:r>
    </w:p>
    <w:p w14:paraId="20A02267" w14:textId="77777777" w:rsidR="004D1515" w:rsidRPr="00190D34" w:rsidRDefault="004D1515" w:rsidP="00190D34">
      <w:pPr>
        <w:spacing w:after="120" w:line="240" w:lineRule="auto"/>
        <w:rPr>
          <w:rFonts w:ascii="Arial" w:hAnsi="Arial" w:cs="Arial"/>
        </w:rPr>
      </w:pPr>
    </w:p>
    <w:p w14:paraId="27CADDA8" w14:textId="036DE9D4" w:rsidR="00DC3D25" w:rsidRDefault="006F54A7" w:rsidP="00956E73">
      <w:pPr>
        <w:pStyle w:val="ListParagraph"/>
        <w:numPr>
          <w:ilvl w:val="0"/>
          <w:numId w:val="7"/>
        </w:numPr>
        <w:spacing w:after="120" w:line="240" w:lineRule="auto"/>
        <w:ind w:left="360"/>
        <w:rPr>
          <w:rFonts w:ascii="Arial" w:hAnsi="Arial" w:cs="Arial"/>
        </w:rPr>
      </w:pPr>
      <w:r w:rsidRPr="00956E73">
        <w:rPr>
          <w:rFonts w:ascii="Arial" w:hAnsi="Arial" w:cs="Arial"/>
          <w:b/>
        </w:rPr>
        <w:t>Approval of Previous Meeting Minutes:</w:t>
      </w:r>
      <w:r w:rsidR="00D24B46" w:rsidRPr="00956E73">
        <w:rPr>
          <w:rFonts w:ascii="Arial" w:hAnsi="Arial" w:cs="Arial"/>
          <w:b/>
        </w:rPr>
        <w:t xml:space="preserve"> </w:t>
      </w:r>
      <w:r w:rsidR="00D24B46" w:rsidRPr="00956E73">
        <w:rPr>
          <w:rFonts w:ascii="Arial" w:hAnsi="Arial" w:cs="Arial"/>
        </w:rPr>
        <w:t>Dr. Johnson asked if there were any corrections/a</w:t>
      </w:r>
      <w:r w:rsidR="00896C13" w:rsidRPr="00956E73">
        <w:rPr>
          <w:rFonts w:ascii="Arial" w:hAnsi="Arial" w:cs="Arial"/>
        </w:rPr>
        <w:t>dditions to the minutes of the</w:t>
      </w:r>
      <w:r w:rsidR="00FA63BA">
        <w:rPr>
          <w:rFonts w:ascii="Arial" w:hAnsi="Arial" w:cs="Arial"/>
        </w:rPr>
        <w:t xml:space="preserve"> </w:t>
      </w:r>
      <w:proofErr w:type="gramStart"/>
      <w:r w:rsidR="00FA63BA">
        <w:rPr>
          <w:rFonts w:ascii="Arial" w:hAnsi="Arial" w:cs="Arial"/>
        </w:rPr>
        <w:t>September,</w:t>
      </w:r>
      <w:proofErr w:type="gramEnd"/>
      <w:r w:rsidR="00FA63BA">
        <w:rPr>
          <w:rFonts w:ascii="Arial" w:hAnsi="Arial" w:cs="Arial"/>
        </w:rPr>
        <w:t xml:space="preserve"> </w:t>
      </w:r>
      <w:r w:rsidR="00D24B46" w:rsidRPr="00956E73">
        <w:rPr>
          <w:rFonts w:ascii="Arial" w:hAnsi="Arial" w:cs="Arial"/>
        </w:rPr>
        <w:t>201</w:t>
      </w:r>
      <w:r w:rsidR="002C2409">
        <w:rPr>
          <w:rFonts w:ascii="Arial" w:hAnsi="Arial" w:cs="Arial"/>
        </w:rPr>
        <w:t>8</w:t>
      </w:r>
      <w:r w:rsidR="00D24B46" w:rsidRPr="00956E73">
        <w:rPr>
          <w:rFonts w:ascii="Arial" w:hAnsi="Arial" w:cs="Arial"/>
        </w:rPr>
        <w:t xml:space="preserve"> meeting. </w:t>
      </w:r>
      <w:r w:rsidR="00896C13" w:rsidRPr="00956E73">
        <w:rPr>
          <w:rFonts w:ascii="Arial" w:hAnsi="Arial" w:cs="Arial"/>
        </w:rPr>
        <w:t xml:space="preserve">None </w:t>
      </w:r>
      <w:proofErr w:type="gramStart"/>
      <w:r w:rsidR="00896C13" w:rsidRPr="00956E73">
        <w:rPr>
          <w:rFonts w:ascii="Arial" w:hAnsi="Arial" w:cs="Arial"/>
        </w:rPr>
        <w:t>were</w:t>
      </w:r>
      <w:proofErr w:type="gramEnd"/>
      <w:r w:rsidR="00896C13" w:rsidRPr="00956E73">
        <w:rPr>
          <w:rFonts w:ascii="Arial" w:hAnsi="Arial" w:cs="Arial"/>
        </w:rPr>
        <w:t xml:space="preserve"> made. </w:t>
      </w:r>
      <w:r w:rsidR="00A23E53">
        <w:rPr>
          <w:rFonts w:ascii="Arial" w:hAnsi="Arial" w:cs="Arial"/>
        </w:rPr>
        <w:t>Sully Read</w:t>
      </w:r>
      <w:r w:rsidR="00383B10" w:rsidRPr="00956E73">
        <w:rPr>
          <w:rFonts w:ascii="Arial" w:hAnsi="Arial" w:cs="Arial"/>
        </w:rPr>
        <w:t xml:space="preserve"> </w:t>
      </w:r>
      <w:r w:rsidR="00896C13" w:rsidRPr="00956E73">
        <w:rPr>
          <w:rFonts w:ascii="Arial" w:hAnsi="Arial" w:cs="Arial"/>
        </w:rPr>
        <w:t xml:space="preserve">moved to accept as submitted, </w:t>
      </w:r>
      <w:r w:rsidR="00A23E53">
        <w:rPr>
          <w:rFonts w:ascii="Arial" w:hAnsi="Arial" w:cs="Arial"/>
        </w:rPr>
        <w:t xml:space="preserve">Leigh Salzsieder </w:t>
      </w:r>
      <w:r w:rsidR="00896C13" w:rsidRPr="00956E73">
        <w:rPr>
          <w:rFonts w:ascii="Arial" w:hAnsi="Arial" w:cs="Arial"/>
        </w:rPr>
        <w:t>seconded.</w:t>
      </w:r>
      <w:r w:rsidRPr="00956E73">
        <w:rPr>
          <w:rFonts w:ascii="Arial" w:hAnsi="Arial" w:cs="Arial"/>
        </w:rPr>
        <w:t xml:space="preserve">  </w:t>
      </w:r>
      <w:r w:rsidR="00B643C7" w:rsidRPr="00956E73">
        <w:rPr>
          <w:rFonts w:ascii="Arial" w:hAnsi="Arial" w:cs="Arial"/>
        </w:rPr>
        <w:t>The minutes were unanimously approved</w:t>
      </w:r>
      <w:r w:rsidR="00FA63BA">
        <w:rPr>
          <w:rFonts w:ascii="Arial" w:hAnsi="Arial" w:cs="Arial"/>
        </w:rPr>
        <w:t xml:space="preserve"> with </w:t>
      </w:r>
      <w:proofErr w:type="gramStart"/>
      <w:r w:rsidR="00FA63BA">
        <w:rPr>
          <w:rFonts w:ascii="Arial" w:hAnsi="Arial" w:cs="Arial"/>
        </w:rPr>
        <w:t>1</w:t>
      </w:r>
      <w:proofErr w:type="gramEnd"/>
      <w:r w:rsidR="00FA63BA">
        <w:rPr>
          <w:rFonts w:ascii="Arial" w:hAnsi="Arial" w:cs="Arial"/>
        </w:rPr>
        <w:t xml:space="preserve"> abstention</w:t>
      </w:r>
      <w:r w:rsidR="00E04543" w:rsidRPr="00956E73">
        <w:rPr>
          <w:rFonts w:ascii="Arial" w:hAnsi="Arial" w:cs="Arial"/>
        </w:rPr>
        <w:t>.</w:t>
      </w:r>
      <w:r w:rsidRPr="00956E73">
        <w:rPr>
          <w:rFonts w:ascii="Arial" w:hAnsi="Arial" w:cs="Arial"/>
        </w:rPr>
        <w:t xml:space="preserve"> </w:t>
      </w:r>
    </w:p>
    <w:p w14:paraId="2AB01AB8" w14:textId="77777777" w:rsidR="007153F7" w:rsidRPr="007153F7" w:rsidRDefault="007153F7" w:rsidP="007153F7">
      <w:pPr>
        <w:spacing w:after="120" w:line="240" w:lineRule="auto"/>
        <w:rPr>
          <w:rFonts w:ascii="Arial" w:hAnsi="Arial" w:cs="Arial"/>
        </w:rPr>
      </w:pPr>
    </w:p>
    <w:p w14:paraId="06A9944E" w14:textId="60E2CF57" w:rsidR="00047F84" w:rsidRDefault="00FA63BA" w:rsidP="00FA63BA">
      <w:pPr>
        <w:pStyle w:val="ListParagraph"/>
        <w:numPr>
          <w:ilvl w:val="0"/>
          <w:numId w:val="11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FA63BA">
        <w:rPr>
          <w:rFonts w:ascii="Arial" w:hAnsi="Arial" w:cs="Arial"/>
          <w:b/>
          <w:sz w:val="24"/>
          <w:szCs w:val="24"/>
        </w:rPr>
        <w:t>Informational Items:</w:t>
      </w:r>
      <w:r>
        <w:rPr>
          <w:rFonts w:ascii="Arial" w:hAnsi="Arial" w:cs="Arial"/>
          <w:sz w:val="24"/>
          <w:szCs w:val="24"/>
        </w:rPr>
        <w:t xml:space="preserve"> FSBC Chair noted the updated </w:t>
      </w:r>
      <w:r w:rsidR="007153F7">
        <w:rPr>
          <w:rFonts w:ascii="Arial" w:hAnsi="Arial" w:cs="Arial"/>
          <w:sz w:val="24"/>
          <w:szCs w:val="24"/>
        </w:rPr>
        <w:t>release</w:t>
      </w:r>
      <w:r>
        <w:rPr>
          <w:rFonts w:ascii="Arial" w:hAnsi="Arial" w:cs="Arial"/>
          <w:sz w:val="24"/>
          <w:szCs w:val="24"/>
        </w:rPr>
        <w:t xml:space="preserve"> of the APR data and the submission of the letter</w:t>
      </w:r>
      <w:r w:rsidR="007153F7">
        <w:rPr>
          <w:rFonts w:ascii="Arial" w:hAnsi="Arial" w:cs="Arial"/>
          <w:sz w:val="24"/>
          <w:szCs w:val="24"/>
        </w:rPr>
        <w:t xml:space="preserve"> concerning RIF</w:t>
      </w:r>
      <w:r>
        <w:rPr>
          <w:rFonts w:ascii="Arial" w:hAnsi="Arial" w:cs="Arial"/>
          <w:sz w:val="24"/>
          <w:szCs w:val="24"/>
        </w:rPr>
        <w:t xml:space="preserve"> that </w:t>
      </w:r>
      <w:proofErr w:type="gramStart"/>
      <w:r>
        <w:rPr>
          <w:rFonts w:ascii="Arial" w:hAnsi="Arial" w:cs="Arial"/>
          <w:sz w:val="24"/>
          <w:szCs w:val="24"/>
        </w:rPr>
        <w:t>was jointly drafted</w:t>
      </w:r>
      <w:proofErr w:type="gramEnd"/>
      <w:r>
        <w:rPr>
          <w:rFonts w:ascii="Arial" w:hAnsi="Arial" w:cs="Arial"/>
          <w:sz w:val="24"/>
          <w:szCs w:val="24"/>
        </w:rPr>
        <w:t xml:space="preserve"> by the RAC and FSBC.</w:t>
      </w:r>
    </w:p>
    <w:p w14:paraId="4070CC08" w14:textId="77777777" w:rsidR="007153F7" w:rsidRPr="007153F7" w:rsidRDefault="007153F7" w:rsidP="007153F7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04A7CED0" w14:textId="0A5D2617" w:rsidR="00FA63BA" w:rsidRDefault="00FA63BA" w:rsidP="00FA63BA">
      <w:pPr>
        <w:pStyle w:val="ListParagraph"/>
        <w:numPr>
          <w:ilvl w:val="0"/>
          <w:numId w:val="11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7153F7">
        <w:rPr>
          <w:rFonts w:ascii="Arial" w:hAnsi="Arial" w:cs="Arial"/>
          <w:b/>
          <w:sz w:val="24"/>
          <w:szCs w:val="24"/>
        </w:rPr>
        <w:t>FY 18/19 Budget Close</w:t>
      </w:r>
      <w:r w:rsidR="007153F7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The FSBC </w:t>
      </w:r>
      <w:proofErr w:type="gramStart"/>
      <w:r>
        <w:rPr>
          <w:rFonts w:ascii="Arial" w:hAnsi="Arial" w:cs="Arial"/>
          <w:sz w:val="24"/>
          <w:szCs w:val="24"/>
        </w:rPr>
        <w:t>was moved</w:t>
      </w:r>
      <w:proofErr w:type="gramEnd"/>
      <w:r>
        <w:rPr>
          <w:rFonts w:ascii="Arial" w:hAnsi="Arial" w:cs="Arial"/>
          <w:sz w:val="24"/>
          <w:szCs w:val="24"/>
        </w:rPr>
        <w:t xml:space="preserve"> into Executive Session and the minutes suspended for the discussion of the FY 18/19 budget close, which was led by Vice Chancellor Sharon Lindenbaum and Finance Director Karen Wilkerson. They introduced Sean Castle a new member of the Finance Department.</w:t>
      </w:r>
    </w:p>
    <w:p w14:paraId="6401B04D" w14:textId="77777777" w:rsidR="007153F7" w:rsidRPr="007153F7" w:rsidRDefault="007153F7" w:rsidP="007153F7">
      <w:pPr>
        <w:pStyle w:val="ListParagraph"/>
        <w:rPr>
          <w:rFonts w:ascii="Arial" w:hAnsi="Arial" w:cs="Arial"/>
          <w:sz w:val="24"/>
          <w:szCs w:val="24"/>
        </w:rPr>
      </w:pPr>
    </w:p>
    <w:p w14:paraId="4215E15A" w14:textId="1405CAE5" w:rsidR="00986FEA" w:rsidRPr="00047F84" w:rsidRDefault="00986FEA" w:rsidP="00986FEA">
      <w:pPr>
        <w:pStyle w:val="ListParagraph"/>
        <w:numPr>
          <w:ilvl w:val="0"/>
          <w:numId w:val="11"/>
        </w:num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047F84">
        <w:rPr>
          <w:rFonts w:ascii="Arial" w:hAnsi="Arial" w:cs="Arial"/>
          <w:b/>
          <w:sz w:val="24"/>
          <w:szCs w:val="24"/>
        </w:rPr>
        <w:t>Other Business</w:t>
      </w:r>
    </w:p>
    <w:p w14:paraId="00AB818C" w14:textId="6E683B36" w:rsidR="00553790" w:rsidRDefault="00717D92" w:rsidP="00190D34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other business.  The meeting </w:t>
      </w:r>
      <w:proofErr w:type="gramStart"/>
      <w:r>
        <w:rPr>
          <w:rFonts w:ascii="Arial" w:hAnsi="Arial" w:cs="Arial"/>
          <w:sz w:val="24"/>
          <w:szCs w:val="24"/>
        </w:rPr>
        <w:t>was adjourned</w:t>
      </w:r>
      <w:proofErr w:type="gramEnd"/>
      <w:r>
        <w:rPr>
          <w:rFonts w:ascii="Arial" w:hAnsi="Arial" w:cs="Arial"/>
          <w:sz w:val="24"/>
          <w:szCs w:val="24"/>
        </w:rPr>
        <w:t xml:space="preserve"> at </w:t>
      </w:r>
      <w:r w:rsidR="007153F7">
        <w:rPr>
          <w:rFonts w:ascii="Arial" w:hAnsi="Arial" w:cs="Arial"/>
          <w:sz w:val="24"/>
          <w:szCs w:val="24"/>
        </w:rPr>
        <w:t>1:58</w:t>
      </w:r>
      <w:r w:rsidR="002C2409">
        <w:rPr>
          <w:rFonts w:ascii="Arial" w:hAnsi="Arial" w:cs="Arial"/>
          <w:sz w:val="24"/>
          <w:szCs w:val="24"/>
        </w:rPr>
        <w:t xml:space="preserve"> pm.</w:t>
      </w:r>
    </w:p>
    <w:p w14:paraId="3E909E32" w14:textId="77777777" w:rsidR="00717D92" w:rsidRDefault="00717D92" w:rsidP="00190D34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3E484BCD" w14:textId="77777777" w:rsidR="00717D92" w:rsidRDefault="00717D92" w:rsidP="00190D34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44186F02" w14:textId="4D11C891" w:rsidR="00190D34" w:rsidRPr="00810116" w:rsidRDefault="00190D34" w:rsidP="00190D34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810116">
        <w:rPr>
          <w:rFonts w:ascii="Arial" w:hAnsi="Arial" w:cs="Arial"/>
          <w:sz w:val="24"/>
          <w:szCs w:val="24"/>
        </w:rPr>
        <w:t>Respectfully submitted,</w:t>
      </w:r>
    </w:p>
    <w:p w14:paraId="78676FE6" w14:textId="77777777" w:rsidR="00190D34" w:rsidRPr="00810116" w:rsidRDefault="00AD65DA" w:rsidP="00190D34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810116">
        <w:rPr>
          <w:noProof/>
          <w:sz w:val="24"/>
          <w:szCs w:val="24"/>
        </w:rPr>
        <w:drawing>
          <wp:inline distT="0" distB="0" distL="0" distR="0" wp14:anchorId="5C3D5925" wp14:editId="3891C85E">
            <wp:extent cx="2003037" cy="342900"/>
            <wp:effectExtent l="0" t="0" r="0" b="0"/>
            <wp:docPr id="1" name="Picture 1" descr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85" t="39981" r="29395" b="52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884" cy="369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3CB208" w14:textId="77777777" w:rsidR="00927DA8" w:rsidRPr="00810116" w:rsidRDefault="00190D34" w:rsidP="00AD65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10116">
        <w:rPr>
          <w:rFonts w:ascii="Arial" w:hAnsi="Arial" w:cs="Arial"/>
          <w:sz w:val="24"/>
          <w:szCs w:val="24"/>
        </w:rPr>
        <w:t>Mark L. Johnson, Ph.D.</w:t>
      </w:r>
      <w:r w:rsidR="00927DA8" w:rsidRPr="00810116">
        <w:rPr>
          <w:rFonts w:ascii="Arial" w:hAnsi="Arial" w:cs="Arial"/>
          <w:sz w:val="24"/>
          <w:szCs w:val="24"/>
        </w:rPr>
        <w:t xml:space="preserve"> </w:t>
      </w:r>
    </w:p>
    <w:p w14:paraId="3A86B0E7" w14:textId="77777777" w:rsidR="00190D34" w:rsidRPr="00810116" w:rsidRDefault="00190D34" w:rsidP="00AD65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10116">
        <w:rPr>
          <w:rFonts w:ascii="Arial" w:hAnsi="Arial" w:cs="Arial"/>
          <w:sz w:val="24"/>
          <w:szCs w:val="24"/>
        </w:rPr>
        <w:t>Chair, FSBC</w:t>
      </w:r>
    </w:p>
    <w:sectPr w:rsidR="00190D34" w:rsidRPr="00810116" w:rsidSect="00927D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82366"/>
    <w:multiLevelType w:val="hybridMultilevel"/>
    <w:tmpl w:val="87FC5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63862"/>
    <w:multiLevelType w:val="hybridMultilevel"/>
    <w:tmpl w:val="7C6CB6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503DC8"/>
    <w:multiLevelType w:val="hybridMultilevel"/>
    <w:tmpl w:val="A00A1E02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3" w15:restartNumberingAfterBreak="0">
    <w:nsid w:val="28CF4A26"/>
    <w:multiLevelType w:val="hybridMultilevel"/>
    <w:tmpl w:val="486A7436"/>
    <w:lvl w:ilvl="0" w:tplc="2702BC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A6147"/>
    <w:multiLevelType w:val="hybridMultilevel"/>
    <w:tmpl w:val="F5BE2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E71DE"/>
    <w:multiLevelType w:val="hybridMultilevel"/>
    <w:tmpl w:val="288E5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520E4F"/>
    <w:multiLevelType w:val="hybridMultilevel"/>
    <w:tmpl w:val="189EC9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4AC6AA5"/>
    <w:multiLevelType w:val="hybridMultilevel"/>
    <w:tmpl w:val="0F3A8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CD52BF"/>
    <w:multiLevelType w:val="hybridMultilevel"/>
    <w:tmpl w:val="08449C00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FB3900"/>
    <w:multiLevelType w:val="hybridMultilevel"/>
    <w:tmpl w:val="0DA00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3106E1"/>
    <w:multiLevelType w:val="hybridMultilevel"/>
    <w:tmpl w:val="1E18E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2A2BB7"/>
    <w:multiLevelType w:val="hybridMultilevel"/>
    <w:tmpl w:val="6CC64D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DCD7FA6"/>
    <w:multiLevelType w:val="hybridMultilevel"/>
    <w:tmpl w:val="D3888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1"/>
  </w:num>
  <w:num w:numId="5">
    <w:abstractNumId w:val="5"/>
  </w:num>
  <w:num w:numId="6">
    <w:abstractNumId w:val="9"/>
  </w:num>
  <w:num w:numId="7">
    <w:abstractNumId w:val="3"/>
  </w:num>
  <w:num w:numId="8">
    <w:abstractNumId w:val="12"/>
  </w:num>
  <w:num w:numId="9">
    <w:abstractNumId w:val="10"/>
  </w:num>
  <w:num w:numId="10">
    <w:abstractNumId w:val="0"/>
  </w:num>
  <w:num w:numId="11">
    <w:abstractNumId w:val="8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F2D"/>
    <w:rsid w:val="00047F84"/>
    <w:rsid w:val="00065CC1"/>
    <w:rsid w:val="000710F9"/>
    <w:rsid w:val="000C3BC8"/>
    <w:rsid w:val="000E1D78"/>
    <w:rsid w:val="001163C8"/>
    <w:rsid w:val="0012395D"/>
    <w:rsid w:val="00182375"/>
    <w:rsid w:val="00190D34"/>
    <w:rsid w:val="0019188B"/>
    <w:rsid w:val="001E048F"/>
    <w:rsid w:val="0021383B"/>
    <w:rsid w:val="00257858"/>
    <w:rsid w:val="00295A5D"/>
    <w:rsid w:val="00297460"/>
    <w:rsid w:val="002C2409"/>
    <w:rsid w:val="002C2D57"/>
    <w:rsid w:val="003064D7"/>
    <w:rsid w:val="0031359B"/>
    <w:rsid w:val="00320869"/>
    <w:rsid w:val="003636EB"/>
    <w:rsid w:val="00383B10"/>
    <w:rsid w:val="00386DF6"/>
    <w:rsid w:val="003B516A"/>
    <w:rsid w:val="003C53F2"/>
    <w:rsid w:val="00401A0E"/>
    <w:rsid w:val="004638E6"/>
    <w:rsid w:val="004D1515"/>
    <w:rsid w:val="004D6A51"/>
    <w:rsid w:val="004F5DC8"/>
    <w:rsid w:val="0055201F"/>
    <w:rsid w:val="00552BB9"/>
    <w:rsid w:val="00553790"/>
    <w:rsid w:val="00627ABB"/>
    <w:rsid w:val="0067321F"/>
    <w:rsid w:val="006747B9"/>
    <w:rsid w:val="006B2626"/>
    <w:rsid w:val="006E118B"/>
    <w:rsid w:val="006F54A7"/>
    <w:rsid w:val="007153F7"/>
    <w:rsid w:val="00717D92"/>
    <w:rsid w:val="007D104E"/>
    <w:rsid w:val="00810116"/>
    <w:rsid w:val="00851A42"/>
    <w:rsid w:val="00881105"/>
    <w:rsid w:val="00896C13"/>
    <w:rsid w:val="008D715F"/>
    <w:rsid w:val="00922E77"/>
    <w:rsid w:val="00927DA8"/>
    <w:rsid w:val="009425CD"/>
    <w:rsid w:val="00956E73"/>
    <w:rsid w:val="00986FEA"/>
    <w:rsid w:val="0099529B"/>
    <w:rsid w:val="009A5568"/>
    <w:rsid w:val="009A5FBE"/>
    <w:rsid w:val="009D4281"/>
    <w:rsid w:val="00A05F6F"/>
    <w:rsid w:val="00A07B6C"/>
    <w:rsid w:val="00A13F71"/>
    <w:rsid w:val="00A23E53"/>
    <w:rsid w:val="00A25AF7"/>
    <w:rsid w:val="00A50F2D"/>
    <w:rsid w:val="00A66659"/>
    <w:rsid w:val="00A77C19"/>
    <w:rsid w:val="00A857B9"/>
    <w:rsid w:val="00AA3492"/>
    <w:rsid w:val="00AD65DA"/>
    <w:rsid w:val="00B12C3D"/>
    <w:rsid w:val="00B643C7"/>
    <w:rsid w:val="00B834D0"/>
    <w:rsid w:val="00B92D53"/>
    <w:rsid w:val="00BC38A1"/>
    <w:rsid w:val="00C01124"/>
    <w:rsid w:val="00C3068B"/>
    <w:rsid w:val="00C83281"/>
    <w:rsid w:val="00CF2A1F"/>
    <w:rsid w:val="00D24B46"/>
    <w:rsid w:val="00D91651"/>
    <w:rsid w:val="00DA264B"/>
    <w:rsid w:val="00DB4063"/>
    <w:rsid w:val="00DC3D25"/>
    <w:rsid w:val="00DD7DEB"/>
    <w:rsid w:val="00DF6BD6"/>
    <w:rsid w:val="00E04543"/>
    <w:rsid w:val="00E60D13"/>
    <w:rsid w:val="00EA78DC"/>
    <w:rsid w:val="00EE5E07"/>
    <w:rsid w:val="00F112CC"/>
    <w:rsid w:val="00F33AEF"/>
    <w:rsid w:val="00F92C42"/>
    <w:rsid w:val="00FA4DF1"/>
    <w:rsid w:val="00FA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B6C12"/>
  <w15:chartTrackingRefBased/>
  <w15:docId w15:val="{74DF0032-3035-49AF-B81D-6630C93EB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823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23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23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23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23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3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77C1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3636E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636E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3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UMKC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Mark L.</dc:creator>
  <cp:keywords/>
  <dc:description/>
  <cp:lastModifiedBy>Johnson, Mark L.</cp:lastModifiedBy>
  <cp:revision>3</cp:revision>
  <dcterms:created xsi:type="dcterms:W3CDTF">2018-11-09T17:12:00Z</dcterms:created>
  <dcterms:modified xsi:type="dcterms:W3CDTF">2018-11-09T17:13:00Z</dcterms:modified>
</cp:coreProperties>
</file>