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BB92" w14:textId="77777777" w:rsidR="00507FBC" w:rsidRPr="00673945" w:rsidRDefault="00767E81">
      <w:pPr>
        <w:rPr>
          <w:rFonts w:ascii="Times New Roman" w:hAnsi="Times New Roman" w:cs="Times New Roman"/>
        </w:rPr>
      </w:pPr>
      <w:bookmarkStart w:id="0" w:name="_GoBack"/>
      <w:bookmarkEnd w:id="0"/>
      <w:r w:rsidRPr="00673945">
        <w:rPr>
          <w:rFonts w:ascii="Times New Roman" w:hAnsi="Times New Roman" w:cs="Times New Roman"/>
        </w:rPr>
        <w:t>UMKC Faculty Senate Meeting Agenda [Draft]</w:t>
      </w:r>
    </w:p>
    <w:p w14:paraId="0A509BCC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Tuesday, September 5, 2017, 3:00–5:00 PM</w:t>
      </w:r>
    </w:p>
    <w:p w14:paraId="51759239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Administration Center, Plaza Room</w:t>
      </w:r>
    </w:p>
    <w:p w14:paraId="2677843D" w14:textId="77777777" w:rsidR="00767E81" w:rsidRPr="00673945" w:rsidRDefault="00767E81">
      <w:pPr>
        <w:rPr>
          <w:rFonts w:ascii="Times New Roman" w:hAnsi="Times New Roman" w:cs="Times New Roman"/>
        </w:rPr>
      </w:pPr>
    </w:p>
    <w:p w14:paraId="5218ED21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Part I [15 minutes] [Mitchell]</w:t>
      </w:r>
    </w:p>
    <w:p w14:paraId="214DE415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Call to Order</w:t>
      </w:r>
    </w:p>
    <w:p w14:paraId="4433ABFB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Approval of Agenda</w:t>
      </w:r>
    </w:p>
    <w:p w14:paraId="0D59986C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Approval of Minutes</w:t>
      </w:r>
    </w:p>
    <w:p w14:paraId="413931B7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 xml:space="preserve">Welcome and Introduction of New Senators </w:t>
      </w:r>
    </w:p>
    <w:p w14:paraId="4A350216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 xml:space="preserve">Commemoration of Kathleen </w:t>
      </w:r>
      <w:proofErr w:type="spellStart"/>
      <w:r w:rsidRPr="00673945">
        <w:rPr>
          <w:rFonts w:ascii="Times New Roman" w:hAnsi="Times New Roman" w:cs="Times New Roman"/>
        </w:rPr>
        <w:t>Kilway</w:t>
      </w:r>
      <w:proofErr w:type="spellEnd"/>
      <w:r w:rsidRPr="00673945">
        <w:rPr>
          <w:rFonts w:ascii="Times New Roman" w:hAnsi="Times New Roman" w:cs="Times New Roman"/>
        </w:rPr>
        <w:t xml:space="preserve"> and Nany </w:t>
      </w:r>
      <w:proofErr w:type="spellStart"/>
      <w:r w:rsidRPr="00673945">
        <w:rPr>
          <w:rFonts w:ascii="Times New Roman" w:hAnsi="Times New Roman" w:cs="Times New Roman"/>
        </w:rPr>
        <w:t>Stancel’s</w:t>
      </w:r>
      <w:proofErr w:type="spellEnd"/>
      <w:r w:rsidRPr="00673945">
        <w:rPr>
          <w:rFonts w:ascii="Times New Roman" w:hAnsi="Times New Roman" w:cs="Times New Roman"/>
        </w:rPr>
        <w:t xml:space="preserve"> Service</w:t>
      </w:r>
    </w:p>
    <w:p w14:paraId="6E9DE034" w14:textId="77777777" w:rsidR="00767E81" w:rsidRPr="00673945" w:rsidRDefault="00767E81">
      <w:pPr>
        <w:rPr>
          <w:rFonts w:ascii="Times New Roman" w:hAnsi="Times New Roman" w:cs="Times New Roman"/>
        </w:rPr>
      </w:pPr>
    </w:p>
    <w:p w14:paraId="39AF1F68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Part II [45 minutes]</w:t>
      </w:r>
    </w:p>
    <w:p w14:paraId="0E549DA5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 xml:space="preserve">Provost’s Report [Provost </w:t>
      </w:r>
      <w:proofErr w:type="spellStart"/>
      <w:r w:rsidRPr="00673945">
        <w:rPr>
          <w:rFonts w:ascii="Times New Roman" w:hAnsi="Times New Roman" w:cs="Times New Roman"/>
        </w:rPr>
        <w:t>Bichelmeyer</w:t>
      </w:r>
      <w:proofErr w:type="spellEnd"/>
      <w:r w:rsidRPr="00673945">
        <w:rPr>
          <w:rFonts w:ascii="Times New Roman" w:hAnsi="Times New Roman" w:cs="Times New Roman"/>
        </w:rPr>
        <w:t>]</w:t>
      </w:r>
    </w:p>
    <w:p w14:paraId="5F3073A5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FSBC Update [Mark Johnson]</w:t>
      </w:r>
    </w:p>
    <w:p w14:paraId="60D15D54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 xml:space="preserve">CIE Task Force on Athletics Report and Discussion [Tony </w:t>
      </w:r>
      <w:proofErr w:type="spellStart"/>
      <w:r w:rsidRPr="00673945">
        <w:rPr>
          <w:rFonts w:ascii="Times New Roman" w:hAnsi="Times New Roman" w:cs="Times New Roman"/>
        </w:rPr>
        <w:t>Luppino</w:t>
      </w:r>
      <w:proofErr w:type="spellEnd"/>
      <w:r w:rsidRPr="00673945">
        <w:rPr>
          <w:rFonts w:ascii="Times New Roman" w:hAnsi="Times New Roman" w:cs="Times New Roman"/>
        </w:rPr>
        <w:t>]</w:t>
      </w:r>
    </w:p>
    <w:p w14:paraId="5AF637EE" w14:textId="77777777" w:rsidR="00767E81" w:rsidRPr="00673945" w:rsidRDefault="00767E81">
      <w:pPr>
        <w:rPr>
          <w:rFonts w:ascii="Times New Roman" w:hAnsi="Times New Roman" w:cs="Times New Roman"/>
        </w:rPr>
      </w:pPr>
    </w:p>
    <w:p w14:paraId="32CC8C30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Part III [30 minutes]</w:t>
      </w:r>
    </w:p>
    <w:p w14:paraId="6C2AE866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President Choi—Chancellor’s Search</w:t>
      </w:r>
    </w:p>
    <w:p w14:paraId="45227E86" w14:textId="77777777" w:rsidR="00767E81" w:rsidRPr="00673945" w:rsidRDefault="00767E81">
      <w:pPr>
        <w:rPr>
          <w:rFonts w:ascii="Times New Roman" w:hAnsi="Times New Roman" w:cs="Times New Roman"/>
        </w:rPr>
      </w:pPr>
    </w:p>
    <w:p w14:paraId="575CC30E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Part IV [15 minutes]</w:t>
      </w:r>
    </w:p>
    <w:p w14:paraId="1CB3CAE7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CIE Task Force on ORS Report and RAC Reconfiguration [VCR Dreyfus and G. Wyckoff/M. Johnson]</w:t>
      </w:r>
    </w:p>
    <w:p w14:paraId="387BB917" w14:textId="77777777" w:rsidR="00767E81" w:rsidRPr="00673945" w:rsidRDefault="00767E81">
      <w:pPr>
        <w:rPr>
          <w:rFonts w:ascii="Times New Roman" w:hAnsi="Times New Roman" w:cs="Times New Roman"/>
        </w:rPr>
      </w:pPr>
    </w:p>
    <w:p w14:paraId="7D787188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Part V [15 minutes]</w:t>
      </w:r>
    </w:p>
    <w:p w14:paraId="10A867DE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Announcements</w:t>
      </w:r>
    </w:p>
    <w:p w14:paraId="27A5740F" w14:textId="77777777" w:rsidR="00767E81" w:rsidRPr="00673945" w:rsidRDefault="00767E81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New Business [Harvey Relief Actions]</w:t>
      </w:r>
    </w:p>
    <w:p w14:paraId="11623713" w14:textId="77777777" w:rsidR="00BA46E0" w:rsidRPr="00673945" w:rsidRDefault="00BA46E0">
      <w:pPr>
        <w:rPr>
          <w:rFonts w:ascii="Times New Roman" w:hAnsi="Times New Roman" w:cs="Times New Roman"/>
        </w:rPr>
      </w:pPr>
    </w:p>
    <w:p w14:paraId="7FE77C49" w14:textId="77777777" w:rsidR="00BA46E0" w:rsidRPr="00673945" w:rsidRDefault="00BA46E0">
      <w:pPr>
        <w:rPr>
          <w:rFonts w:ascii="Times New Roman" w:hAnsi="Times New Roman" w:cs="Times New Roman"/>
        </w:rPr>
      </w:pPr>
      <w:r w:rsidRPr="00673945">
        <w:rPr>
          <w:rFonts w:ascii="Times New Roman" w:hAnsi="Times New Roman" w:cs="Times New Roman"/>
        </w:rPr>
        <w:t>Adjournment</w:t>
      </w:r>
    </w:p>
    <w:p w14:paraId="6E97F90C" w14:textId="77777777" w:rsidR="00305DDB" w:rsidRPr="00673945" w:rsidRDefault="00305DDB">
      <w:pPr>
        <w:rPr>
          <w:rFonts w:ascii="Times New Roman" w:hAnsi="Times New Roman" w:cs="Times New Roman"/>
        </w:rPr>
      </w:pPr>
    </w:p>
    <w:p w14:paraId="2625F3C3" w14:textId="77777777" w:rsidR="00305DDB" w:rsidRPr="00673945" w:rsidRDefault="00305DDB">
      <w:pPr>
        <w:rPr>
          <w:rFonts w:ascii="Times New Roman" w:hAnsi="Times New Roman" w:cs="Times New Roman"/>
        </w:rPr>
      </w:pPr>
    </w:p>
    <w:sectPr w:rsidR="00305DDB" w:rsidRPr="00673945" w:rsidSect="00D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81"/>
    <w:rsid w:val="00305DDB"/>
    <w:rsid w:val="00340197"/>
    <w:rsid w:val="004133FA"/>
    <w:rsid w:val="004754C0"/>
    <w:rsid w:val="004F7FC8"/>
    <w:rsid w:val="00673945"/>
    <w:rsid w:val="00720636"/>
    <w:rsid w:val="00767E81"/>
    <w:rsid w:val="007E6A6E"/>
    <w:rsid w:val="00AF2DB3"/>
    <w:rsid w:val="00BA46E0"/>
    <w:rsid w:val="00DE2640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EC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Danielle Thomas</cp:lastModifiedBy>
  <cp:revision>2</cp:revision>
  <dcterms:created xsi:type="dcterms:W3CDTF">2017-09-04T22:25:00Z</dcterms:created>
  <dcterms:modified xsi:type="dcterms:W3CDTF">2017-09-04T22:25:00Z</dcterms:modified>
</cp:coreProperties>
</file>